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23F200" w14:textId="77777777" w:rsidR="00B71862" w:rsidRPr="00B71862" w:rsidRDefault="00B71862" w:rsidP="00B71862">
      <w:pPr>
        <w:pStyle w:val="Titre1"/>
        <w:jc w:val="center"/>
        <w:rPr>
          <w:rFonts w:eastAsia="Times New Roman"/>
          <w:b/>
          <w:bCs/>
        </w:rPr>
      </w:pPr>
      <w:r w:rsidRPr="00B71862">
        <w:rPr>
          <w:rStyle w:val="field"/>
          <w:rFonts w:eastAsia="Times New Roman"/>
          <w:b/>
          <w:bCs/>
        </w:rPr>
        <w:t>Mentions obligatoires d'une facture : tout savoir</w:t>
      </w:r>
    </w:p>
    <w:p w14:paraId="4107BFDE" w14:textId="77777777" w:rsidR="00B71862" w:rsidRDefault="00B71862" w:rsidP="00B71862">
      <w:r>
        <w:t>Par </w:t>
      </w:r>
      <w:hyperlink r:id="rId7" w:tgtFrame="_blank" w:tooltip="« https://economie.gouv.fr/entreprises/bercy-infos-qui-sommes-nous » dans une nouvelle fenêtre" w:history="1">
        <w:r>
          <w:rPr>
            <w:rStyle w:val="Lienhypertexte"/>
          </w:rPr>
          <w:t>Bercy Infos</w:t>
        </w:r>
      </w:hyperlink>
      <w:r>
        <w:t>, le 18/10/2024 - </w:t>
      </w:r>
      <w:hyperlink r:id="rId8" w:history="1">
        <w:r>
          <w:rPr>
            <w:rStyle w:val="Lienhypertexte"/>
          </w:rPr>
          <w:t>Comptabilité </w:t>
        </w:r>
      </w:hyperlink>
    </w:p>
    <w:p w14:paraId="1C581F7B" w14:textId="77777777" w:rsidR="00B71862" w:rsidRDefault="00B71862" w:rsidP="00B71862">
      <w:pPr>
        <w:pStyle w:val="fr-text--lead"/>
      </w:pPr>
      <w:r>
        <w:t>La facture répond à un certain nombre de règles. Quelles sont les mentions obligatoires qui doivent y figurer ? Quelles sanctions sont prévues en cas d'anomalie ? On fait le point.</w:t>
      </w:r>
    </w:p>
    <w:p w14:paraId="7BBC6C0D" w14:textId="77777777" w:rsidR="00B71862" w:rsidRDefault="00B71862" w:rsidP="00B71862">
      <w:pPr>
        <w:pStyle w:val="Titre2"/>
        <w:rPr>
          <w:rFonts w:eastAsia="Times New Roman"/>
          <w:caps/>
        </w:rPr>
      </w:pPr>
      <w:r>
        <w:rPr>
          <w:rFonts w:eastAsia="Times New Roman"/>
          <w:caps/>
        </w:rPr>
        <w:t>Sommaire</w:t>
      </w:r>
    </w:p>
    <w:p w14:paraId="068A1BAC" w14:textId="77777777" w:rsidR="00B71862" w:rsidRDefault="00B71862" w:rsidP="00B71862">
      <w:pPr>
        <w:numPr>
          <w:ilvl w:val="0"/>
          <w:numId w:val="1"/>
        </w:numPr>
        <w:spacing w:before="100" w:beforeAutospacing="1" w:after="100" w:afterAutospacing="1"/>
        <w:ind w:left="0"/>
      </w:pPr>
      <w:hyperlink r:id="rId9" w:anchor="quelles-sont-les-r-gles-concerna_0" w:history="1">
        <w:r>
          <w:rPr>
            <w:rStyle w:val="Lienhypertexte"/>
          </w:rPr>
          <w:t>Quelles sont les règles concernant la forme de la facture ?</w:t>
        </w:r>
      </w:hyperlink>
    </w:p>
    <w:p w14:paraId="7B544D27" w14:textId="77777777" w:rsidR="00B71862" w:rsidRDefault="00B71862" w:rsidP="00B71862">
      <w:pPr>
        <w:numPr>
          <w:ilvl w:val="0"/>
          <w:numId w:val="1"/>
        </w:numPr>
        <w:spacing w:before="100" w:beforeAutospacing="1" w:after="100" w:afterAutospacing="1"/>
        <w:ind w:left="0"/>
      </w:pPr>
      <w:hyperlink r:id="rId10" w:anchor="factures-quelles-sont-les-mentio_1" w:history="1">
        <w:r>
          <w:rPr>
            <w:rStyle w:val="Lienhypertexte"/>
          </w:rPr>
          <w:t>Factures : quelles sont les mentions obligatoires ?</w:t>
        </w:r>
      </w:hyperlink>
    </w:p>
    <w:p w14:paraId="6C20CFCB" w14:textId="77777777" w:rsidR="00B71862" w:rsidRDefault="00B71862" w:rsidP="00B71862">
      <w:pPr>
        <w:numPr>
          <w:ilvl w:val="0"/>
          <w:numId w:val="1"/>
        </w:numPr>
        <w:spacing w:before="100" w:beforeAutospacing="1" w:after="100" w:afterAutospacing="1"/>
        <w:ind w:left="0"/>
      </w:pPr>
      <w:hyperlink r:id="rId11" w:anchor="factures-quelles-sont-les-mentio_2" w:history="1">
        <w:r>
          <w:rPr>
            <w:rStyle w:val="Lienhypertexte"/>
          </w:rPr>
          <w:t>Factures : quelles sont les mentions particulières ?</w:t>
        </w:r>
      </w:hyperlink>
    </w:p>
    <w:p w14:paraId="41D09E0D" w14:textId="77777777" w:rsidR="00B71862" w:rsidRDefault="00B71862" w:rsidP="00B71862">
      <w:pPr>
        <w:numPr>
          <w:ilvl w:val="0"/>
          <w:numId w:val="1"/>
        </w:numPr>
        <w:spacing w:before="100" w:beforeAutospacing="1" w:after="100" w:afterAutospacing="1"/>
        <w:ind w:left="0"/>
      </w:pPr>
      <w:hyperlink r:id="rId12" w:anchor="factures-lectroniques-comment-a-_3" w:history="1">
        <w:r>
          <w:rPr>
            <w:rStyle w:val="Lienhypertexte"/>
          </w:rPr>
          <w:t>Factures électroniques : comment ça fonctionne ?</w:t>
        </w:r>
      </w:hyperlink>
    </w:p>
    <w:p w14:paraId="7B4C2393" w14:textId="77777777" w:rsidR="00B71862" w:rsidRDefault="00B71862" w:rsidP="00B71862">
      <w:pPr>
        <w:numPr>
          <w:ilvl w:val="0"/>
          <w:numId w:val="1"/>
        </w:numPr>
        <w:spacing w:before="100" w:beforeAutospacing="1" w:after="100" w:afterAutospacing="1"/>
        <w:ind w:left="0"/>
      </w:pPr>
      <w:hyperlink r:id="rId13" w:anchor="quels-sont-les-d-lais-de-conserv_4" w:history="1">
        <w:r>
          <w:rPr>
            <w:rStyle w:val="Lienhypertexte"/>
          </w:rPr>
          <w:t>Quels sont les délais de conservation d'une facture ?</w:t>
        </w:r>
      </w:hyperlink>
    </w:p>
    <w:p w14:paraId="32FDA9DA" w14:textId="77777777" w:rsidR="00B71862" w:rsidRDefault="00B71862" w:rsidP="00B71862">
      <w:pPr>
        <w:shd w:val="clear" w:color="auto" w:fill="FFFFFF"/>
        <w:rPr>
          <w:rFonts w:ascii="Roboto" w:hAnsi="Roboto"/>
          <w:color w:val="BE3D4D"/>
          <w:sz w:val="27"/>
          <w:szCs w:val="27"/>
        </w:rPr>
      </w:pPr>
      <w:r>
        <w:rPr>
          <w:rFonts w:ascii="Roboto" w:hAnsi="Roboto"/>
          <w:color w:val="BE3D4D"/>
          <w:sz w:val="27"/>
          <w:szCs w:val="27"/>
        </w:rPr>
        <w:t>Ce qui change</w:t>
      </w:r>
    </w:p>
    <w:p w14:paraId="4869D5F4" w14:textId="77777777" w:rsidR="00B71862" w:rsidRDefault="00B71862" w:rsidP="00B71862">
      <w:pPr>
        <w:shd w:val="clear" w:color="auto" w:fill="FFFFFF"/>
        <w:rPr>
          <w:rFonts w:ascii="Arial" w:hAnsi="Arial" w:cs="Arial"/>
          <w:color w:val="3A3A3A"/>
          <w:sz w:val="27"/>
          <w:szCs w:val="27"/>
        </w:rPr>
      </w:pPr>
      <w:r>
        <w:rPr>
          <w:rFonts w:ascii="Arial" w:hAnsi="Arial" w:cs="Arial"/>
          <w:color w:val="3A3A3A"/>
          <w:sz w:val="27"/>
          <w:szCs w:val="27"/>
        </w:rPr>
        <w:t>Initialement prévue au 1</w:t>
      </w:r>
      <w:r>
        <w:rPr>
          <w:rFonts w:ascii="Arial" w:hAnsi="Arial" w:cs="Arial"/>
          <w:color w:val="3A3A3A"/>
          <w:sz w:val="18"/>
          <w:szCs w:val="18"/>
          <w:vertAlign w:val="superscript"/>
        </w:rPr>
        <w:t>er</w:t>
      </w:r>
      <w:r>
        <w:rPr>
          <w:rFonts w:ascii="Arial" w:hAnsi="Arial" w:cs="Arial"/>
          <w:color w:val="3A3A3A"/>
          <w:sz w:val="27"/>
          <w:szCs w:val="27"/>
        </w:rPr>
        <w:t> juillet 2024, l'obligation pour les entreprises établies en France d'émettre et de recevoir des factures électroniques s'appliquera progressivement à partir du 1</w:t>
      </w:r>
      <w:r>
        <w:rPr>
          <w:rFonts w:ascii="Arial" w:hAnsi="Arial" w:cs="Arial"/>
          <w:color w:val="3A3A3A"/>
          <w:sz w:val="18"/>
          <w:szCs w:val="18"/>
          <w:vertAlign w:val="superscript"/>
        </w:rPr>
        <w:t>er</w:t>
      </w:r>
      <w:r>
        <w:rPr>
          <w:rFonts w:ascii="Arial" w:hAnsi="Arial" w:cs="Arial"/>
          <w:color w:val="3A3A3A"/>
          <w:sz w:val="27"/>
          <w:szCs w:val="27"/>
        </w:rPr>
        <w:t> septembre 2026, selon </w:t>
      </w:r>
      <w:hyperlink r:id="rId14" w:tgtFrame="_blank" w:tooltip="« legifrance.gouv.fr » dans une nouvelle fenêtre" w:history="1">
        <w:r>
          <w:rPr>
            <w:rStyle w:val="Lienhypertexte"/>
            <w:rFonts w:ascii="Arial" w:hAnsi="Arial" w:cs="Arial"/>
            <w:sz w:val="27"/>
            <w:szCs w:val="27"/>
          </w:rPr>
          <w:t>le calendrier fixé par la loi de finances pour 2024</w:t>
        </w:r>
      </w:hyperlink>
      <w:r>
        <w:rPr>
          <w:rFonts w:ascii="Arial" w:hAnsi="Arial" w:cs="Arial"/>
          <w:color w:val="3A3A3A"/>
          <w:sz w:val="27"/>
          <w:szCs w:val="27"/>
        </w:rPr>
        <w:t>.</w:t>
      </w:r>
    </w:p>
    <w:p w14:paraId="1F41CF9A" w14:textId="77777777" w:rsidR="00B71862" w:rsidRDefault="00B71862" w:rsidP="00B71862">
      <w:pPr>
        <w:shd w:val="clear" w:color="auto" w:fill="FFFFFF"/>
        <w:rPr>
          <w:rFonts w:ascii="Arial" w:hAnsi="Arial" w:cs="Arial"/>
          <w:color w:val="3A3A3A"/>
          <w:sz w:val="27"/>
          <w:szCs w:val="27"/>
        </w:rPr>
      </w:pPr>
      <w:r>
        <w:rPr>
          <w:rFonts w:ascii="Arial" w:hAnsi="Arial" w:cs="Arial"/>
          <w:color w:val="3A3A3A"/>
          <w:sz w:val="27"/>
          <w:szCs w:val="27"/>
        </w:rPr>
        <w:t> </w:t>
      </w:r>
    </w:p>
    <w:p w14:paraId="3AC6183E" w14:textId="77777777" w:rsidR="00B71862" w:rsidRDefault="00B71862" w:rsidP="00B71862">
      <w:pPr>
        <w:shd w:val="clear" w:color="auto" w:fill="FFFFFF"/>
        <w:rPr>
          <w:rFonts w:ascii="Arial" w:hAnsi="Arial" w:cs="Arial"/>
          <w:color w:val="3A3A3A"/>
          <w:sz w:val="27"/>
          <w:szCs w:val="27"/>
        </w:rPr>
      </w:pPr>
      <w:r>
        <w:rPr>
          <w:rStyle w:val="lev"/>
          <w:rFonts w:ascii="Roboto" w:hAnsi="Roboto"/>
          <w:color w:val="3A3A3A"/>
          <w:sz w:val="27"/>
          <w:szCs w:val="27"/>
        </w:rPr>
        <w:t>Quatre nouvelles mentions obligatoires</w:t>
      </w:r>
      <w:r>
        <w:rPr>
          <w:rFonts w:ascii="Arial" w:hAnsi="Arial" w:cs="Arial"/>
          <w:color w:val="3A3A3A"/>
          <w:sz w:val="27"/>
          <w:szCs w:val="27"/>
        </w:rPr>
        <w:t> devront figurer sur les factures : </w:t>
      </w:r>
    </w:p>
    <w:p w14:paraId="5C9CDF6F" w14:textId="77777777" w:rsidR="00B71862" w:rsidRDefault="00B71862" w:rsidP="00B71862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0"/>
        <w:rPr>
          <w:rFonts w:ascii="Arial" w:hAnsi="Arial" w:cs="Arial"/>
          <w:color w:val="3A3A3A"/>
          <w:sz w:val="27"/>
          <w:szCs w:val="27"/>
        </w:rPr>
      </w:pPr>
      <w:proofErr w:type="gramStart"/>
      <w:r>
        <w:rPr>
          <w:rFonts w:ascii="Arial" w:hAnsi="Arial" w:cs="Arial"/>
          <w:color w:val="3A3A3A"/>
          <w:sz w:val="27"/>
          <w:szCs w:val="27"/>
        </w:rPr>
        <w:t>le</w:t>
      </w:r>
      <w:proofErr w:type="gramEnd"/>
      <w:r>
        <w:rPr>
          <w:rFonts w:ascii="Arial" w:hAnsi="Arial" w:cs="Arial"/>
          <w:color w:val="3A3A3A"/>
          <w:sz w:val="27"/>
          <w:szCs w:val="27"/>
        </w:rPr>
        <w:t xml:space="preserve"> numéro SIREN du client,</w:t>
      </w:r>
    </w:p>
    <w:p w14:paraId="09348829" w14:textId="77777777" w:rsidR="00B71862" w:rsidRDefault="00B71862" w:rsidP="00B71862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0"/>
        <w:rPr>
          <w:rFonts w:ascii="Arial" w:hAnsi="Arial" w:cs="Arial"/>
          <w:color w:val="3A3A3A"/>
          <w:sz w:val="27"/>
          <w:szCs w:val="27"/>
        </w:rPr>
      </w:pPr>
      <w:proofErr w:type="gramStart"/>
      <w:r>
        <w:rPr>
          <w:rFonts w:ascii="Arial" w:hAnsi="Arial" w:cs="Arial"/>
          <w:color w:val="3A3A3A"/>
          <w:sz w:val="27"/>
          <w:szCs w:val="27"/>
        </w:rPr>
        <w:t>l'adresse</w:t>
      </w:r>
      <w:proofErr w:type="gramEnd"/>
      <w:r>
        <w:rPr>
          <w:rFonts w:ascii="Arial" w:hAnsi="Arial" w:cs="Arial"/>
          <w:color w:val="3A3A3A"/>
          <w:sz w:val="27"/>
          <w:szCs w:val="27"/>
        </w:rPr>
        <w:t xml:space="preserve"> de livraison des biens, lorsqu'elle est différente de l'adresse de facturation du client,</w:t>
      </w:r>
    </w:p>
    <w:p w14:paraId="3F583069" w14:textId="77777777" w:rsidR="00B71862" w:rsidRDefault="00B71862" w:rsidP="00B71862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0"/>
        <w:rPr>
          <w:rFonts w:ascii="Arial" w:hAnsi="Arial" w:cs="Arial"/>
          <w:color w:val="3A3A3A"/>
          <w:sz w:val="27"/>
          <w:szCs w:val="27"/>
        </w:rPr>
      </w:pPr>
      <w:proofErr w:type="gramStart"/>
      <w:r>
        <w:rPr>
          <w:rFonts w:ascii="Arial" w:hAnsi="Arial" w:cs="Arial"/>
          <w:color w:val="3A3A3A"/>
          <w:sz w:val="27"/>
          <w:szCs w:val="27"/>
        </w:rPr>
        <w:t>l'information</w:t>
      </w:r>
      <w:proofErr w:type="gramEnd"/>
      <w:r>
        <w:rPr>
          <w:rFonts w:ascii="Arial" w:hAnsi="Arial" w:cs="Arial"/>
          <w:color w:val="3A3A3A"/>
          <w:sz w:val="27"/>
          <w:szCs w:val="27"/>
        </w:rPr>
        <w:t xml:space="preserve"> selon laquelle les opérations donnant lieu à une facture sont constituées exclusivement de livraisons de biens ou de prestations de services ou sont constituées de ces deux catégories d'opérations,</w:t>
      </w:r>
    </w:p>
    <w:p w14:paraId="354609BB" w14:textId="77777777" w:rsidR="00B71862" w:rsidRDefault="00B71862" w:rsidP="00B71862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0"/>
        <w:rPr>
          <w:rFonts w:ascii="Arial" w:hAnsi="Arial" w:cs="Arial"/>
          <w:color w:val="3A3A3A"/>
          <w:sz w:val="27"/>
          <w:szCs w:val="27"/>
        </w:rPr>
      </w:pPr>
      <w:proofErr w:type="gramStart"/>
      <w:r>
        <w:rPr>
          <w:rFonts w:ascii="Arial" w:hAnsi="Arial" w:cs="Arial"/>
          <w:color w:val="3A3A3A"/>
          <w:sz w:val="27"/>
          <w:szCs w:val="27"/>
        </w:rPr>
        <w:t>l’option</w:t>
      </w:r>
      <w:proofErr w:type="gramEnd"/>
      <w:r>
        <w:rPr>
          <w:rFonts w:ascii="Arial" w:hAnsi="Arial" w:cs="Arial"/>
          <w:color w:val="3A3A3A"/>
          <w:sz w:val="27"/>
          <w:szCs w:val="27"/>
        </w:rPr>
        <w:t xml:space="preserve"> de paiement de la TVA sur les débits le cas échéant.</w:t>
      </w:r>
    </w:p>
    <w:p w14:paraId="5AF01FC0" w14:textId="77777777" w:rsidR="00B71862" w:rsidRDefault="00B71862" w:rsidP="00B71862">
      <w:pPr>
        <w:pStyle w:val="NormalWeb"/>
        <w:shd w:val="clear" w:color="auto" w:fill="FFFFFF"/>
        <w:rPr>
          <w:rFonts w:ascii="Arial" w:hAnsi="Arial" w:cs="Arial"/>
          <w:color w:val="3A3A3A"/>
          <w:sz w:val="27"/>
          <w:szCs w:val="27"/>
        </w:rPr>
      </w:pPr>
      <w:r>
        <w:rPr>
          <w:rFonts w:ascii="Arial" w:hAnsi="Arial" w:cs="Arial"/>
          <w:color w:val="3A3A3A"/>
          <w:sz w:val="27"/>
          <w:szCs w:val="27"/>
        </w:rPr>
        <w:t> </w:t>
      </w:r>
    </w:p>
    <w:p w14:paraId="48FEFA44" w14:textId="77777777" w:rsidR="00B71862" w:rsidRDefault="00B71862" w:rsidP="00B71862">
      <w:pPr>
        <w:shd w:val="clear" w:color="auto" w:fill="FFFFFF"/>
        <w:jc w:val="center"/>
        <w:rPr>
          <w:rFonts w:ascii="Arial" w:hAnsi="Arial" w:cs="Arial"/>
          <w:color w:val="3A3A3A"/>
          <w:sz w:val="27"/>
          <w:szCs w:val="27"/>
        </w:rPr>
      </w:pPr>
      <w:hyperlink r:id="rId15" w:tgtFrame="_blank" w:tooltip="« impots.gouv.fr » dans une nouvelle fenêtre" w:history="1">
        <w:r>
          <w:rPr>
            <w:rStyle w:val="Lienhypertexte"/>
            <w:rFonts w:ascii="inherit" w:hAnsi="inherit" w:cs="Arial"/>
            <w:color w:val="FFFFFF"/>
            <w:sz w:val="27"/>
            <w:szCs w:val="27"/>
            <w:bdr w:val="none" w:sz="0" w:space="0" w:color="auto" w:frame="1"/>
            <w:shd w:val="clear" w:color="auto" w:fill="126F7F"/>
          </w:rPr>
          <w:t>Retrouvez plus de détails sur impots.gouv.fr</w:t>
        </w:r>
      </w:hyperlink>
    </w:p>
    <w:p w14:paraId="78D3E3A8" w14:textId="77777777" w:rsidR="00B71862" w:rsidRDefault="00B71862" w:rsidP="00B71862">
      <w:pPr>
        <w:pStyle w:val="Titre2"/>
        <w:shd w:val="clear" w:color="auto" w:fill="FFFFFF"/>
        <w:rPr>
          <w:rFonts w:ascii="Arial" w:eastAsia="Times New Roman" w:hAnsi="Arial" w:cs="Arial"/>
          <w:color w:val="auto"/>
          <w:sz w:val="36"/>
          <w:szCs w:val="36"/>
        </w:rPr>
      </w:pPr>
      <w:r>
        <w:rPr>
          <w:rFonts w:ascii="Arial" w:eastAsia="Times New Roman" w:hAnsi="Arial" w:cs="Arial"/>
        </w:rPr>
        <w:t>Quelles sont les règles concernant la forme de la facture ?</w:t>
      </w:r>
    </w:p>
    <w:p w14:paraId="73D1A5E1" w14:textId="77777777" w:rsidR="00B71862" w:rsidRDefault="00B71862" w:rsidP="00B71862">
      <w:pPr>
        <w:pStyle w:val="NormalWeb"/>
        <w:shd w:val="clear" w:color="auto" w:fill="FFFFFF"/>
        <w:rPr>
          <w:rFonts w:ascii="Arial" w:hAnsi="Arial" w:cs="Arial"/>
          <w:color w:val="3A3A3A"/>
          <w:sz w:val="27"/>
          <w:szCs w:val="27"/>
        </w:rPr>
      </w:pPr>
      <w:r>
        <w:rPr>
          <w:rFonts w:ascii="Arial" w:hAnsi="Arial" w:cs="Arial"/>
          <w:color w:val="3A3A3A"/>
          <w:sz w:val="27"/>
          <w:szCs w:val="27"/>
        </w:rPr>
        <w:t>Une </w:t>
      </w:r>
      <w:r>
        <w:rPr>
          <w:rStyle w:val="lev"/>
          <w:rFonts w:ascii="Roboto" w:hAnsi="Roboto"/>
          <w:color w:val="3A3A3A"/>
          <w:sz w:val="27"/>
          <w:szCs w:val="27"/>
        </w:rPr>
        <w:t>facture </w:t>
      </w:r>
      <w:r>
        <w:rPr>
          <w:rFonts w:ascii="Arial" w:hAnsi="Arial" w:cs="Arial"/>
          <w:color w:val="3A3A3A"/>
          <w:sz w:val="27"/>
          <w:szCs w:val="27"/>
        </w:rPr>
        <w:t>est une note détaillée de services réalisés ou de marchandises vendues. Elle doit répondre à un certain nombre d'obligations concernant la forme :</w:t>
      </w:r>
    </w:p>
    <w:p w14:paraId="4CD5A0B3" w14:textId="77777777" w:rsidR="00B71862" w:rsidRDefault="00B71862" w:rsidP="00B71862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0"/>
        <w:rPr>
          <w:rFonts w:ascii="Arial" w:hAnsi="Arial" w:cs="Arial"/>
          <w:color w:val="3A3A3A"/>
          <w:sz w:val="27"/>
          <w:szCs w:val="27"/>
        </w:rPr>
      </w:pPr>
      <w:proofErr w:type="gramStart"/>
      <w:r>
        <w:rPr>
          <w:rFonts w:ascii="Arial" w:hAnsi="Arial" w:cs="Arial"/>
          <w:color w:val="3A3A3A"/>
          <w:sz w:val="27"/>
          <w:szCs w:val="27"/>
        </w:rPr>
        <w:t>être</w:t>
      </w:r>
      <w:proofErr w:type="gramEnd"/>
      <w:r>
        <w:rPr>
          <w:rFonts w:ascii="Arial" w:hAnsi="Arial" w:cs="Arial"/>
          <w:color w:val="3A3A3A"/>
          <w:sz w:val="27"/>
          <w:szCs w:val="27"/>
        </w:rPr>
        <w:t xml:space="preserve"> rédigée en </w:t>
      </w:r>
      <w:r>
        <w:rPr>
          <w:rStyle w:val="lev"/>
          <w:rFonts w:ascii="Roboto" w:hAnsi="Roboto"/>
          <w:color w:val="3A3A3A"/>
          <w:sz w:val="27"/>
          <w:szCs w:val="27"/>
        </w:rPr>
        <w:t>langue française</w:t>
      </w:r>
      <w:r>
        <w:rPr>
          <w:rFonts w:ascii="Arial" w:hAnsi="Arial" w:cs="Arial"/>
          <w:color w:val="3A3A3A"/>
          <w:sz w:val="27"/>
          <w:szCs w:val="27"/>
        </w:rPr>
        <w:t>,</w:t>
      </w:r>
    </w:p>
    <w:p w14:paraId="3A82C586" w14:textId="77777777" w:rsidR="00B71862" w:rsidRDefault="00B71862" w:rsidP="00B71862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0"/>
        <w:rPr>
          <w:rFonts w:ascii="Arial" w:hAnsi="Arial" w:cs="Arial"/>
          <w:color w:val="3A3A3A"/>
          <w:sz w:val="27"/>
          <w:szCs w:val="27"/>
        </w:rPr>
      </w:pPr>
      <w:proofErr w:type="gramStart"/>
      <w:r>
        <w:rPr>
          <w:rFonts w:ascii="Arial" w:hAnsi="Arial" w:cs="Arial"/>
          <w:color w:val="3A3A3A"/>
          <w:sz w:val="27"/>
          <w:szCs w:val="27"/>
        </w:rPr>
        <w:t>être</w:t>
      </w:r>
      <w:proofErr w:type="gramEnd"/>
      <w:r>
        <w:rPr>
          <w:rFonts w:ascii="Arial" w:hAnsi="Arial" w:cs="Arial"/>
          <w:color w:val="3A3A3A"/>
          <w:sz w:val="27"/>
          <w:szCs w:val="27"/>
        </w:rPr>
        <w:t xml:space="preserve"> établie en </w:t>
      </w:r>
      <w:r>
        <w:rPr>
          <w:rStyle w:val="lev"/>
          <w:rFonts w:ascii="Roboto" w:hAnsi="Roboto"/>
          <w:color w:val="3A3A3A"/>
          <w:sz w:val="27"/>
          <w:szCs w:val="27"/>
        </w:rPr>
        <w:t>deux exemplaires</w:t>
      </w:r>
      <w:r>
        <w:rPr>
          <w:rFonts w:ascii="Arial" w:hAnsi="Arial" w:cs="Arial"/>
          <w:color w:val="3A3A3A"/>
          <w:sz w:val="27"/>
          <w:szCs w:val="27"/>
        </w:rPr>
        <w:t>, dont l'original pour le client,</w:t>
      </w:r>
    </w:p>
    <w:p w14:paraId="45E07EFF" w14:textId="77777777" w:rsidR="00B71862" w:rsidRDefault="00B71862" w:rsidP="00B71862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0"/>
        <w:rPr>
          <w:rFonts w:ascii="Arial" w:hAnsi="Arial" w:cs="Arial"/>
          <w:color w:val="3A3A3A"/>
          <w:sz w:val="27"/>
          <w:szCs w:val="27"/>
        </w:rPr>
      </w:pPr>
      <w:proofErr w:type="gramStart"/>
      <w:r>
        <w:rPr>
          <w:rFonts w:ascii="Arial" w:hAnsi="Arial" w:cs="Arial"/>
          <w:color w:val="3A3A3A"/>
          <w:sz w:val="27"/>
          <w:szCs w:val="27"/>
        </w:rPr>
        <w:t>comporter</w:t>
      </w:r>
      <w:proofErr w:type="gramEnd"/>
      <w:r>
        <w:rPr>
          <w:rFonts w:ascii="Arial" w:hAnsi="Arial" w:cs="Arial"/>
          <w:color w:val="3A3A3A"/>
          <w:sz w:val="27"/>
          <w:szCs w:val="27"/>
        </w:rPr>
        <w:t xml:space="preserve"> un certain nombre d'</w:t>
      </w:r>
      <w:r>
        <w:rPr>
          <w:rStyle w:val="lev"/>
          <w:rFonts w:ascii="Roboto" w:hAnsi="Roboto"/>
          <w:color w:val="3A3A3A"/>
          <w:sz w:val="27"/>
          <w:szCs w:val="27"/>
        </w:rPr>
        <w:t>indications détaillées ci-dessous</w:t>
      </w:r>
      <w:r>
        <w:rPr>
          <w:rFonts w:ascii="Arial" w:hAnsi="Arial" w:cs="Arial"/>
          <w:color w:val="3A3A3A"/>
          <w:sz w:val="27"/>
          <w:szCs w:val="27"/>
        </w:rPr>
        <w:t>.</w:t>
      </w:r>
    </w:p>
    <w:p w14:paraId="5074C3E5" w14:textId="77777777" w:rsidR="00B71862" w:rsidRDefault="00B71862" w:rsidP="00B71862">
      <w:pPr>
        <w:pStyle w:val="title-encadre"/>
        <w:shd w:val="clear" w:color="auto" w:fill="FFFFFF"/>
        <w:spacing w:before="0" w:beforeAutospacing="0" w:after="0" w:afterAutospacing="0"/>
        <w:rPr>
          <w:rFonts w:ascii="Roboto" w:hAnsi="Roboto"/>
          <w:color w:val="BE3D4D"/>
          <w:sz w:val="27"/>
          <w:szCs w:val="27"/>
        </w:rPr>
      </w:pPr>
      <w:r>
        <w:rPr>
          <w:rFonts w:ascii="Roboto" w:hAnsi="Roboto"/>
          <w:color w:val="BE3D4D"/>
          <w:sz w:val="27"/>
          <w:szCs w:val="27"/>
        </w:rPr>
        <w:lastRenderedPageBreak/>
        <w:t>À savoir</w:t>
      </w:r>
    </w:p>
    <w:p w14:paraId="2A8BF811" w14:textId="77777777" w:rsidR="00B71862" w:rsidRDefault="00B71862" w:rsidP="00B71862">
      <w:pPr>
        <w:pStyle w:val="NormalWeb"/>
        <w:shd w:val="clear" w:color="auto" w:fill="FFFFFF"/>
        <w:rPr>
          <w:rFonts w:ascii="Arial" w:hAnsi="Arial" w:cs="Arial"/>
          <w:color w:val="3A3A3A"/>
          <w:sz w:val="27"/>
          <w:szCs w:val="27"/>
        </w:rPr>
      </w:pPr>
      <w:r>
        <w:rPr>
          <w:rFonts w:ascii="Arial" w:hAnsi="Arial" w:cs="Arial"/>
          <w:color w:val="3A3A3A"/>
          <w:sz w:val="27"/>
          <w:szCs w:val="27"/>
        </w:rPr>
        <w:t xml:space="preserve">Une entreprise établie en France peut également sous certaines </w:t>
      </w:r>
      <w:proofErr w:type="gramStart"/>
      <w:r>
        <w:rPr>
          <w:rFonts w:ascii="Arial" w:hAnsi="Arial" w:cs="Arial"/>
          <w:color w:val="3A3A3A"/>
          <w:sz w:val="27"/>
          <w:szCs w:val="27"/>
        </w:rPr>
        <w:t>conditions  :</w:t>
      </w:r>
      <w:proofErr w:type="gramEnd"/>
    </w:p>
    <w:p w14:paraId="56B86FC7" w14:textId="77777777" w:rsidR="00B71862" w:rsidRDefault="00B71862" w:rsidP="00B71862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0"/>
        <w:rPr>
          <w:rFonts w:ascii="Arial" w:hAnsi="Arial" w:cs="Arial"/>
          <w:color w:val="3A3A3A"/>
          <w:sz w:val="27"/>
          <w:szCs w:val="27"/>
        </w:rPr>
      </w:pPr>
      <w:hyperlink r:id="rId16" w:history="1">
        <w:proofErr w:type="gramStart"/>
        <w:r>
          <w:rPr>
            <w:rStyle w:val="Lienhypertexte"/>
            <w:rFonts w:ascii="Roboto" w:hAnsi="Roboto"/>
            <w:b/>
            <w:bCs/>
            <w:sz w:val="27"/>
            <w:szCs w:val="27"/>
          </w:rPr>
          <w:t>facturer</w:t>
        </w:r>
        <w:proofErr w:type="gramEnd"/>
        <w:r>
          <w:rPr>
            <w:rStyle w:val="Lienhypertexte"/>
            <w:rFonts w:ascii="Roboto" w:hAnsi="Roboto"/>
            <w:b/>
            <w:bCs/>
            <w:sz w:val="27"/>
            <w:szCs w:val="27"/>
          </w:rPr>
          <w:t xml:space="preserve"> dans une monnaie étrangère</w:t>
        </w:r>
      </w:hyperlink>
      <w:r>
        <w:rPr>
          <w:rFonts w:ascii="Arial" w:hAnsi="Arial" w:cs="Arial"/>
          <w:color w:val="3A3A3A"/>
          <w:sz w:val="27"/>
          <w:szCs w:val="27"/>
        </w:rPr>
        <w:t> sous réserve que la devise étrangère soit reconnue internationalement et convertible (dollar ou livre sterling par exemple) et que la réintégration dans la comptabilité de l'entreprise se fasse en euros,</w:t>
      </w:r>
    </w:p>
    <w:p w14:paraId="7CA509B2" w14:textId="77777777" w:rsidR="00B71862" w:rsidRDefault="00B71862" w:rsidP="00B71862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0"/>
        <w:rPr>
          <w:rFonts w:ascii="Arial" w:hAnsi="Arial" w:cs="Arial"/>
          <w:color w:val="3A3A3A"/>
          <w:sz w:val="27"/>
          <w:szCs w:val="27"/>
        </w:rPr>
      </w:pPr>
      <w:proofErr w:type="gramStart"/>
      <w:r>
        <w:rPr>
          <w:rStyle w:val="lev"/>
          <w:rFonts w:ascii="Roboto" w:hAnsi="Roboto"/>
          <w:color w:val="3A3A3A"/>
          <w:sz w:val="27"/>
          <w:szCs w:val="27"/>
        </w:rPr>
        <w:t>rédiger</w:t>
      </w:r>
      <w:proofErr w:type="gramEnd"/>
      <w:r>
        <w:rPr>
          <w:rStyle w:val="lev"/>
          <w:rFonts w:ascii="Roboto" w:hAnsi="Roboto"/>
          <w:color w:val="3A3A3A"/>
          <w:sz w:val="27"/>
          <w:szCs w:val="27"/>
        </w:rPr>
        <w:t xml:space="preserve"> la facture dans une langue étrangère </w:t>
      </w:r>
      <w:r>
        <w:rPr>
          <w:rFonts w:ascii="Arial" w:hAnsi="Arial" w:cs="Arial"/>
          <w:color w:val="3A3A3A"/>
          <w:sz w:val="27"/>
          <w:szCs w:val="27"/>
        </w:rPr>
        <w:t>: dans ce cas, l'administration peut exiger une traduction en français par un traducteur assermenté.</w:t>
      </w:r>
    </w:p>
    <w:p w14:paraId="6271DAC9" w14:textId="77777777" w:rsidR="00B71862" w:rsidRDefault="00B71862" w:rsidP="00B71862">
      <w:pPr>
        <w:pStyle w:val="Titre2"/>
        <w:shd w:val="clear" w:color="auto" w:fill="FFFFFF"/>
        <w:rPr>
          <w:rFonts w:ascii="Arial" w:eastAsia="Times New Roman" w:hAnsi="Arial" w:cs="Arial"/>
          <w:color w:val="auto"/>
          <w:sz w:val="36"/>
          <w:szCs w:val="36"/>
        </w:rPr>
      </w:pPr>
      <w:r>
        <w:rPr>
          <w:rFonts w:ascii="Arial" w:eastAsia="Times New Roman" w:hAnsi="Arial" w:cs="Arial"/>
        </w:rPr>
        <w:t>Factures : quelles sont les mentions obligatoires ?</w:t>
      </w:r>
    </w:p>
    <w:p w14:paraId="44E34B3A" w14:textId="77777777" w:rsidR="00B71862" w:rsidRDefault="00B71862" w:rsidP="00B71862">
      <w:pPr>
        <w:pStyle w:val="Titre3"/>
        <w:shd w:val="clear" w:color="auto" w:fill="FFFFFF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La date de la facture</w:t>
      </w:r>
    </w:p>
    <w:p w14:paraId="5EC9D3B9" w14:textId="77777777" w:rsidR="00B71862" w:rsidRDefault="00B71862" w:rsidP="00B71862">
      <w:pPr>
        <w:pStyle w:val="NormalWeb"/>
        <w:shd w:val="clear" w:color="auto" w:fill="FFFFFF"/>
        <w:rPr>
          <w:rFonts w:ascii="Arial" w:hAnsi="Arial" w:cs="Arial"/>
          <w:color w:val="3A3A3A"/>
          <w:sz w:val="27"/>
          <w:szCs w:val="27"/>
        </w:rPr>
      </w:pPr>
      <w:r>
        <w:rPr>
          <w:rFonts w:ascii="Arial" w:hAnsi="Arial" w:cs="Arial"/>
          <w:color w:val="3A3A3A"/>
          <w:sz w:val="27"/>
          <w:szCs w:val="27"/>
        </w:rPr>
        <w:t>La date à laquelle la </w:t>
      </w:r>
      <w:r>
        <w:rPr>
          <w:rStyle w:val="lev"/>
          <w:rFonts w:ascii="Roboto" w:hAnsi="Roboto"/>
          <w:color w:val="3A3A3A"/>
          <w:sz w:val="27"/>
          <w:szCs w:val="27"/>
        </w:rPr>
        <w:t>facture </w:t>
      </w:r>
      <w:r>
        <w:rPr>
          <w:rFonts w:ascii="Arial" w:hAnsi="Arial" w:cs="Arial"/>
          <w:color w:val="3A3A3A"/>
          <w:sz w:val="27"/>
          <w:szCs w:val="27"/>
        </w:rPr>
        <w:t>est émise doit obligatoirement être mentionnée.</w:t>
      </w:r>
    </w:p>
    <w:p w14:paraId="7FCC505F" w14:textId="77777777" w:rsidR="00B71862" w:rsidRDefault="00B71862" w:rsidP="00B71862">
      <w:pPr>
        <w:pStyle w:val="Titre3"/>
        <w:shd w:val="clear" w:color="auto" w:fill="FFFFFF"/>
        <w:rPr>
          <w:rFonts w:ascii="Arial" w:eastAsia="Times New Roman" w:hAnsi="Arial" w:cs="Arial"/>
          <w:color w:val="auto"/>
          <w:sz w:val="27"/>
          <w:szCs w:val="27"/>
        </w:rPr>
      </w:pPr>
      <w:r>
        <w:rPr>
          <w:rFonts w:ascii="Arial" w:eastAsia="Times New Roman" w:hAnsi="Arial" w:cs="Arial"/>
        </w:rPr>
        <w:t>Le numéro de la facture</w:t>
      </w:r>
    </w:p>
    <w:p w14:paraId="5C34497E" w14:textId="77777777" w:rsidR="00B71862" w:rsidRDefault="00B71862" w:rsidP="00B71862">
      <w:pPr>
        <w:pStyle w:val="NormalWeb"/>
        <w:shd w:val="clear" w:color="auto" w:fill="FFFFFF"/>
        <w:rPr>
          <w:rFonts w:ascii="Arial" w:hAnsi="Arial" w:cs="Arial"/>
          <w:color w:val="3A3A3A"/>
          <w:sz w:val="27"/>
          <w:szCs w:val="27"/>
        </w:rPr>
      </w:pPr>
      <w:r>
        <w:rPr>
          <w:rFonts w:ascii="Arial" w:hAnsi="Arial" w:cs="Arial"/>
          <w:color w:val="3A3A3A"/>
          <w:sz w:val="27"/>
          <w:szCs w:val="27"/>
        </w:rPr>
        <w:t>Il s'agit d'un numéro unique pour chaque </w:t>
      </w:r>
      <w:r>
        <w:rPr>
          <w:rStyle w:val="lev"/>
          <w:rFonts w:ascii="Roboto" w:hAnsi="Roboto"/>
          <w:color w:val="3A3A3A"/>
          <w:sz w:val="27"/>
          <w:szCs w:val="27"/>
        </w:rPr>
        <w:t>facture</w:t>
      </w:r>
      <w:r>
        <w:rPr>
          <w:rFonts w:ascii="Arial" w:hAnsi="Arial" w:cs="Arial"/>
          <w:color w:val="3A3A3A"/>
          <w:sz w:val="27"/>
          <w:szCs w:val="27"/>
        </w:rPr>
        <w:t>, qui est basé sur une séquence chronologique et continue, et doit apparaître sans « trou », une facture ne pouvant être supprimée. La numérotation peut éventuellement se faire par séries distinctes (par exemple avec un préfixe par année), si les conditions d'exercice le justifient.</w:t>
      </w:r>
    </w:p>
    <w:p w14:paraId="5CF43FB6" w14:textId="77777777" w:rsidR="00B71862" w:rsidRDefault="00B71862" w:rsidP="00B71862">
      <w:pPr>
        <w:pStyle w:val="Titre3"/>
        <w:shd w:val="clear" w:color="auto" w:fill="FFFFFF"/>
        <w:rPr>
          <w:rFonts w:ascii="Arial" w:eastAsia="Times New Roman" w:hAnsi="Arial" w:cs="Arial"/>
          <w:color w:val="auto"/>
          <w:sz w:val="27"/>
          <w:szCs w:val="27"/>
        </w:rPr>
      </w:pPr>
      <w:r>
        <w:rPr>
          <w:rFonts w:ascii="Arial" w:eastAsia="Times New Roman" w:hAnsi="Arial" w:cs="Arial"/>
        </w:rPr>
        <w:t>La date de la vente ou de la prestation de service</w:t>
      </w:r>
    </w:p>
    <w:p w14:paraId="213D1A43" w14:textId="77777777" w:rsidR="00B71862" w:rsidRDefault="00B71862" w:rsidP="00B71862">
      <w:pPr>
        <w:pStyle w:val="NormalWeb"/>
        <w:shd w:val="clear" w:color="auto" w:fill="FFFFFF"/>
        <w:rPr>
          <w:rFonts w:ascii="Arial" w:hAnsi="Arial" w:cs="Arial"/>
          <w:color w:val="3A3A3A"/>
          <w:sz w:val="27"/>
          <w:szCs w:val="27"/>
        </w:rPr>
      </w:pPr>
      <w:r>
        <w:rPr>
          <w:rFonts w:ascii="Arial" w:hAnsi="Arial" w:cs="Arial"/>
          <w:color w:val="3A3A3A"/>
          <w:sz w:val="27"/>
          <w:szCs w:val="27"/>
        </w:rPr>
        <w:t>Il s'agit de la date où est effectuée ou achevée la livraison des biens ou la prestation de service.</w:t>
      </w:r>
    </w:p>
    <w:p w14:paraId="40253A75" w14:textId="77777777" w:rsidR="00B71862" w:rsidRDefault="00B71862" w:rsidP="00B71862">
      <w:pPr>
        <w:pStyle w:val="Titre3"/>
        <w:shd w:val="clear" w:color="auto" w:fill="FFFFFF"/>
        <w:rPr>
          <w:rFonts w:ascii="Arial" w:eastAsia="Times New Roman" w:hAnsi="Arial" w:cs="Arial"/>
          <w:color w:val="auto"/>
          <w:sz w:val="27"/>
          <w:szCs w:val="27"/>
        </w:rPr>
      </w:pPr>
      <w:r>
        <w:rPr>
          <w:rFonts w:ascii="Arial" w:eastAsia="Times New Roman" w:hAnsi="Arial" w:cs="Arial"/>
        </w:rPr>
        <w:t>L'identité du vendeur ou du prestataire de services</w:t>
      </w:r>
    </w:p>
    <w:p w14:paraId="6F40643B" w14:textId="77777777" w:rsidR="00B71862" w:rsidRDefault="00B71862" w:rsidP="00B71862">
      <w:pPr>
        <w:pStyle w:val="NormalWeb"/>
        <w:shd w:val="clear" w:color="auto" w:fill="FFFFFF"/>
        <w:rPr>
          <w:rFonts w:ascii="Arial" w:hAnsi="Arial" w:cs="Arial"/>
          <w:color w:val="3A3A3A"/>
          <w:sz w:val="27"/>
          <w:szCs w:val="27"/>
        </w:rPr>
      </w:pPr>
      <w:r>
        <w:rPr>
          <w:rFonts w:ascii="Arial" w:hAnsi="Arial" w:cs="Arial"/>
          <w:color w:val="3A3A3A"/>
          <w:sz w:val="27"/>
          <w:szCs w:val="27"/>
        </w:rPr>
        <w:t>Les informations suivantes doivent figurer sur la facture :</w:t>
      </w:r>
    </w:p>
    <w:p w14:paraId="14522173" w14:textId="77777777" w:rsidR="00B71862" w:rsidRDefault="00B71862" w:rsidP="00B71862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0"/>
        <w:rPr>
          <w:rFonts w:ascii="Arial" w:hAnsi="Arial" w:cs="Arial"/>
          <w:color w:val="3A3A3A"/>
          <w:sz w:val="27"/>
          <w:szCs w:val="27"/>
        </w:rPr>
      </w:pPr>
      <w:proofErr w:type="gramStart"/>
      <w:r>
        <w:rPr>
          <w:rFonts w:ascii="Arial" w:hAnsi="Arial" w:cs="Arial"/>
          <w:color w:val="3A3A3A"/>
          <w:sz w:val="27"/>
          <w:szCs w:val="27"/>
        </w:rPr>
        <w:t>la</w:t>
      </w:r>
      <w:proofErr w:type="gramEnd"/>
      <w:r>
        <w:rPr>
          <w:rFonts w:ascii="Arial" w:hAnsi="Arial" w:cs="Arial"/>
          <w:color w:val="3A3A3A"/>
          <w:sz w:val="27"/>
          <w:szCs w:val="27"/>
        </w:rPr>
        <w:t> </w:t>
      </w:r>
      <w:r>
        <w:rPr>
          <w:rStyle w:val="lev"/>
          <w:rFonts w:ascii="Roboto" w:hAnsi="Roboto"/>
          <w:color w:val="3A3A3A"/>
          <w:sz w:val="27"/>
          <w:szCs w:val="27"/>
        </w:rPr>
        <w:t>dénomination sociale</w:t>
      </w:r>
      <w:r>
        <w:rPr>
          <w:rFonts w:ascii="Arial" w:hAnsi="Arial" w:cs="Arial"/>
          <w:color w:val="3A3A3A"/>
          <w:sz w:val="27"/>
          <w:szCs w:val="27"/>
        </w:rPr>
        <w:t> (ou nom et prénom pour un entrepreneur individuel),</w:t>
      </w:r>
    </w:p>
    <w:p w14:paraId="2DD9EF8D" w14:textId="77777777" w:rsidR="00B71862" w:rsidRDefault="00B71862" w:rsidP="00B71862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0"/>
        <w:rPr>
          <w:rFonts w:ascii="Arial" w:hAnsi="Arial" w:cs="Arial"/>
          <w:color w:val="3A3A3A"/>
          <w:sz w:val="27"/>
          <w:szCs w:val="27"/>
        </w:rPr>
      </w:pPr>
      <w:proofErr w:type="gramStart"/>
      <w:r>
        <w:rPr>
          <w:rFonts w:ascii="Arial" w:hAnsi="Arial" w:cs="Arial"/>
          <w:color w:val="3A3A3A"/>
          <w:sz w:val="27"/>
          <w:szCs w:val="27"/>
        </w:rPr>
        <w:t>l'</w:t>
      </w:r>
      <w:r>
        <w:rPr>
          <w:rStyle w:val="lev"/>
          <w:rFonts w:ascii="Roboto" w:hAnsi="Roboto"/>
          <w:color w:val="3A3A3A"/>
          <w:sz w:val="27"/>
          <w:szCs w:val="27"/>
        </w:rPr>
        <w:t>adresse</w:t>
      </w:r>
      <w:proofErr w:type="gramEnd"/>
      <w:r>
        <w:rPr>
          <w:rStyle w:val="lev"/>
          <w:rFonts w:ascii="Roboto" w:hAnsi="Roboto"/>
          <w:color w:val="3A3A3A"/>
          <w:sz w:val="27"/>
          <w:szCs w:val="27"/>
        </w:rPr>
        <w:t xml:space="preserve"> du siège social </w:t>
      </w:r>
      <w:r>
        <w:rPr>
          <w:rFonts w:ascii="Arial" w:hAnsi="Arial" w:cs="Arial"/>
          <w:color w:val="3A3A3A"/>
          <w:sz w:val="27"/>
          <w:szCs w:val="27"/>
        </w:rPr>
        <w:t>et l'</w:t>
      </w:r>
      <w:r>
        <w:rPr>
          <w:rStyle w:val="lev"/>
          <w:rFonts w:ascii="Roboto" w:hAnsi="Roboto"/>
          <w:color w:val="3A3A3A"/>
          <w:sz w:val="27"/>
          <w:szCs w:val="27"/>
        </w:rPr>
        <w:t>adresse de facturation</w:t>
      </w:r>
      <w:r>
        <w:rPr>
          <w:rFonts w:ascii="Arial" w:hAnsi="Arial" w:cs="Arial"/>
          <w:color w:val="3A3A3A"/>
          <w:sz w:val="27"/>
          <w:szCs w:val="27"/>
        </w:rPr>
        <w:t> (si différente),</w:t>
      </w:r>
    </w:p>
    <w:p w14:paraId="1CC7C599" w14:textId="77777777" w:rsidR="00B71862" w:rsidRDefault="00B71862" w:rsidP="00B71862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0"/>
        <w:rPr>
          <w:rFonts w:ascii="Arial" w:hAnsi="Arial" w:cs="Arial"/>
          <w:color w:val="3A3A3A"/>
          <w:sz w:val="27"/>
          <w:szCs w:val="27"/>
        </w:rPr>
      </w:pPr>
      <w:r>
        <w:rPr>
          <w:rFonts w:ascii="Arial" w:hAnsi="Arial" w:cs="Arial"/>
          <w:color w:val="3A3A3A"/>
          <w:sz w:val="27"/>
          <w:szCs w:val="27"/>
        </w:rPr>
        <w:t>le </w:t>
      </w:r>
      <w:r>
        <w:rPr>
          <w:rStyle w:val="lev"/>
          <w:rFonts w:ascii="Roboto" w:hAnsi="Roboto"/>
          <w:color w:val="3A3A3A"/>
          <w:sz w:val="27"/>
          <w:szCs w:val="27"/>
        </w:rPr>
        <w:t>numéro de </w:t>
      </w:r>
      <w:proofErr w:type="spellStart"/>
      <w:r>
        <w:rPr>
          <w:rStyle w:val="lev"/>
          <w:rFonts w:ascii="Roboto" w:hAnsi="Roboto"/>
          <w:color w:val="3A3A3A"/>
          <w:sz w:val="27"/>
          <w:szCs w:val="27"/>
        </w:rPr>
        <w:fldChar w:fldCharType="begin"/>
      </w:r>
      <w:r>
        <w:rPr>
          <w:rStyle w:val="lev"/>
          <w:rFonts w:ascii="Roboto" w:hAnsi="Roboto"/>
          <w:color w:val="3A3A3A"/>
          <w:sz w:val="27"/>
          <w:szCs w:val="27"/>
        </w:rPr>
        <w:instrText>HYPERLINK "http://www.insee.fr/fr/methodes/default.asp?page=definitions/numero-siren.htm" \o "\« insee.fr \» dans une nouvelle fenêtre" \t "_blank"</w:instrText>
      </w:r>
      <w:r>
        <w:rPr>
          <w:rStyle w:val="lev"/>
          <w:rFonts w:ascii="Roboto" w:hAnsi="Roboto"/>
          <w:color w:val="3A3A3A"/>
          <w:sz w:val="27"/>
          <w:szCs w:val="27"/>
        </w:rPr>
      </w:r>
      <w:r>
        <w:rPr>
          <w:rStyle w:val="lev"/>
          <w:rFonts w:ascii="Roboto" w:hAnsi="Roboto"/>
          <w:color w:val="3A3A3A"/>
          <w:sz w:val="27"/>
          <w:szCs w:val="27"/>
        </w:rPr>
        <w:fldChar w:fldCharType="separate"/>
      </w:r>
      <w:r>
        <w:rPr>
          <w:rStyle w:val="Lienhypertexte"/>
          <w:rFonts w:ascii="Roboto" w:hAnsi="Roboto"/>
          <w:b/>
          <w:bCs/>
          <w:sz w:val="27"/>
          <w:szCs w:val="27"/>
        </w:rPr>
        <w:t>Siren</w:t>
      </w:r>
      <w:proofErr w:type="spellEnd"/>
      <w:r>
        <w:rPr>
          <w:rStyle w:val="lev"/>
          <w:rFonts w:ascii="Roboto" w:hAnsi="Roboto"/>
          <w:color w:val="3A3A3A"/>
          <w:sz w:val="27"/>
          <w:szCs w:val="27"/>
        </w:rPr>
        <w:fldChar w:fldCharType="end"/>
      </w:r>
      <w:r>
        <w:rPr>
          <w:rStyle w:val="lev"/>
          <w:rFonts w:ascii="Roboto" w:hAnsi="Roboto"/>
          <w:color w:val="3A3A3A"/>
          <w:sz w:val="27"/>
          <w:szCs w:val="27"/>
        </w:rPr>
        <w:t> ou </w:t>
      </w:r>
      <w:hyperlink r:id="rId17" w:tgtFrame="_blank" w:tooltip="« insee.fr » dans une nouvelle fenêtre" w:history="1">
        <w:r>
          <w:rPr>
            <w:rStyle w:val="Lienhypertexte"/>
            <w:rFonts w:ascii="Roboto" w:hAnsi="Roboto"/>
            <w:b/>
            <w:bCs/>
            <w:sz w:val="27"/>
            <w:szCs w:val="27"/>
          </w:rPr>
          <w:t>Siret</w:t>
        </w:r>
      </w:hyperlink>
      <w:r>
        <w:rPr>
          <w:rFonts w:ascii="Arial" w:hAnsi="Arial" w:cs="Arial"/>
          <w:color w:val="3A3A3A"/>
          <w:sz w:val="27"/>
          <w:szCs w:val="27"/>
        </w:rPr>
        <w:t>, la </w:t>
      </w:r>
      <w:r>
        <w:rPr>
          <w:rStyle w:val="lev"/>
          <w:rFonts w:ascii="Roboto" w:hAnsi="Roboto"/>
          <w:color w:val="3A3A3A"/>
          <w:sz w:val="27"/>
          <w:szCs w:val="27"/>
        </w:rPr>
        <w:t>forme juridique</w:t>
      </w:r>
      <w:r>
        <w:rPr>
          <w:rFonts w:ascii="Arial" w:hAnsi="Arial" w:cs="Arial"/>
          <w:color w:val="3A3A3A"/>
          <w:sz w:val="27"/>
          <w:szCs w:val="27"/>
        </w:rPr>
        <w:t> et le </w:t>
      </w:r>
      <w:r>
        <w:rPr>
          <w:rStyle w:val="lev"/>
          <w:rFonts w:ascii="Roboto" w:hAnsi="Roboto"/>
          <w:color w:val="3A3A3A"/>
          <w:sz w:val="27"/>
          <w:szCs w:val="27"/>
        </w:rPr>
        <w:t>capital social</w:t>
      </w:r>
      <w:r>
        <w:rPr>
          <w:rFonts w:ascii="Arial" w:hAnsi="Arial" w:cs="Arial"/>
          <w:color w:val="3A3A3A"/>
          <w:sz w:val="27"/>
          <w:szCs w:val="27"/>
        </w:rPr>
        <w:t> (pour les sociétés), le </w:t>
      </w:r>
      <w:hyperlink r:id="rId18" w:tgtFrame="_blank" w:tooltip="« entreprendre.service-public.fr » dans une nouvelle fenêtre" w:history="1">
        <w:r>
          <w:rPr>
            <w:rStyle w:val="Lienhypertexte"/>
            <w:rFonts w:ascii="Roboto" w:hAnsi="Roboto"/>
            <w:b/>
            <w:bCs/>
            <w:sz w:val="27"/>
            <w:szCs w:val="27"/>
          </w:rPr>
          <w:t>numéro RCS</w:t>
        </w:r>
      </w:hyperlink>
      <w:r>
        <w:rPr>
          <w:rFonts w:ascii="Arial" w:hAnsi="Arial" w:cs="Arial"/>
          <w:color w:val="3A3A3A"/>
          <w:sz w:val="27"/>
          <w:szCs w:val="27"/>
        </w:rPr>
        <w:t> et</w:t>
      </w:r>
      <w:r>
        <w:rPr>
          <w:rStyle w:val="lev"/>
          <w:rFonts w:ascii="Roboto" w:hAnsi="Roboto"/>
          <w:color w:val="3A3A3A"/>
          <w:sz w:val="27"/>
          <w:szCs w:val="27"/>
        </w:rPr>
        <w:t> ville du greffe d'immatriculation</w:t>
      </w:r>
      <w:r>
        <w:rPr>
          <w:rFonts w:ascii="Arial" w:hAnsi="Arial" w:cs="Arial"/>
          <w:color w:val="3A3A3A"/>
          <w:sz w:val="27"/>
          <w:szCs w:val="27"/>
        </w:rPr>
        <w:t> (pour les commerçants), le </w:t>
      </w:r>
      <w:r>
        <w:rPr>
          <w:rStyle w:val="lev"/>
          <w:rFonts w:ascii="Roboto" w:hAnsi="Roboto"/>
          <w:color w:val="3A3A3A"/>
          <w:sz w:val="27"/>
          <w:szCs w:val="27"/>
        </w:rPr>
        <w:t>numéro au répertoire des métiers et département d'immatriculation</w:t>
      </w:r>
      <w:r>
        <w:rPr>
          <w:rFonts w:ascii="Arial" w:hAnsi="Arial" w:cs="Arial"/>
          <w:color w:val="3A3A3A"/>
          <w:sz w:val="27"/>
          <w:szCs w:val="27"/>
        </w:rPr>
        <w:t> (pour les artisans).</w:t>
      </w:r>
    </w:p>
    <w:p w14:paraId="36F43C19" w14:textId="77777777" w:rsidR="00B71862" w:rsidRDefault="00B71862" w:rsidP="00B71862">
      <w:pPr>
        <w:pStyle w:val="Titre3"/>
        <w:shd w:val="clear" w:color="auto" w:fill="FFFFFF"/>
        <w:rPr>
          <w:rFonts w:ascii="Arial" w:eastAsia="Times New Roman" w:hAnsi="Arial" w:cs="Arial"/>
          <w:color w:val="auto"/>
          <w:sz w:val="27"/>
          <w:szCs w:val="27"/>
        </w:rPr>
      </w:pPr>
      <w:r>
        <w:rPr>
          <w:rFonts w:ascii="Arial" w:eastAsia="Times New Roman" w:hAnsi="Arial" w:cs="Arial"/>
        </w:rPr>
        <w:t>L'identité de l'acheteur ou du client</w:t>
      </w:r>
    </w:p>
    <w:p w14:paraId="52B269CA" w14:textId="77777777" w:rsidR="00B71862" w:rsidRDefault="00B71862" w:rsidP="00B71862">
      <w:pPr>
        <w:pStyle w:val="NormalWeb"/>
        <w:shd w:val="clear" w:color="auto" w:fill="FFFFFF"/>
        <w:rPr>
          <w:rFonts w:ascii="Arial" w:hAnsi="Arial" w:cs="Arial"/>
          <w:color w:val="3A3A3A"/>
          <w:sz w:val="27"/>
          <w:szCs w:val="27"/>
        </w:rPr>
      </w:pPr>
      <w:r>
        <w:rPr>
          <w:rFonts w:ascii="Arial" w:hAnsi="Arial" w:cs="Arial"/>
          <w:color w:val="3A3A3A"/>
          <w:sz w:val="27"/>
          <w:szCs w:val="27"/>
        </w:rPr>
        <w:t>Les informations suivantes se doivent d'être présentes sur la facture :</w:t>
      </w:r>
    </w:p>
    <w:p w14:paraId="21915B01" w14:textId="77777777" w:rsidR="00B71862" w:rsidRDefault="00B71862" w:rsidP="00B71862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0"/>
        <w:rPr>
          <w:rFonts w:ascii="Arial" w:hAnsi="Arial" w:cs="Arial"/>
          <w:color w:val="3A3A3A"/>
          <w:sz w:val="27"/>
          <w:szCs w:val="27"/>
        </w:rPr>
      </w:pPr>
      <w:proofErr w:type="gramStart"/>
      <w:r>
        <w:rPr>
          <w:rFonts w:ascii="Arial" w:hAnsi="Arial" w:cs="Arial"/>
          <w:color w:val="3A3A3A"/>
          <w:sz w:val="27"/>
          <w:szCs w:val="27"/>
        </w:rPr>
        <w:t>la</w:t>
      </w:r>
      <w:proofErr w:type="gramEnd"/>
      <w:r>
        <w:rPr>
          <w:rFonts w:ascii="Arial" w:hAnsi="Arial" w:cs="Arial"/>
          <w:color w:val="3A3A3A"/>
          <w:sz w:val="27"/>
          <w:szCs w:val="27"/>
        </w:rPr>
        <w:t> </w:t>
      </w:r>
      <w:r>
        <w:rPr>
          <w:rStyle w:val="lev"/>
          <w:rFonts w:ascii="Roboto" w:hAnsi="Roboto"/>
          <w:color w:val="3A3A3A"/>
          <w:sz w:val="27"/>
          <w:szCs w:val="27"/>
        </w:rPr>
        <w:t>dénomination sociale</w:t>
      </w:r>
      <w:r>
        <w:rPr>
          <w:rFonts w:ascii="Arial" w:hAnsi="Arial" w:cs="Arial"/>
          <w:color w:val="3A3A3A"/>
          <w:sz w:val="27"/>
          <w:szCs w:val="27"/>
        </w:rPr>
        <w:t> (ou</w:t>
      </w:r>
      <w:r>
        <w:rPr>
          <w:rStyle w:val="lev"/>
          <w:rFonts w:ascii="Roboto" w:hAnsi="Roboto"/>
          <w:color w:val="3A3A3A"/>
          <w:sz w:val="27"/>
          <w:szCs w:val="27"/>
        </w:rPr>
        <w:t> nom pour un particulier</w:t>
      </w:r>
      <w:r>
        <w:rPr>
          <w:rFonts w:ascii="Arial" w:hAnsi="Arial" w:cs="Arial"/>
          <w:color w:val="3A3A3A"/>
          <w:sz w:val="27"/>
          <w:szCs w:val="27"/>
        </w:rPr>
        <w:t>),</w:t>
      </w:r>
    </w:p>
    <w:p w14:paraId="605CE910" w14:textId="77777777" w:rsidR="00B71862" w:rsidRDefault="00B71862" w:rsidP="00B71862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0"/>
        <w:rPr>
          <w:rFonts w:ascii="Arial" w:hAnsi="Arial" w:cs="Arial"/>
          <w:color w:val="3A3A3A"/>
          <w:sz w:val="27"/>
          <w:szCs w:val="27"/>
        </w:rPr>
      </w:pPr>
      <w:proofErr w:type="gramStart"/>
      <w:r>
        <w:rPr>
          <w:rFonts w:ascii="Arial" w:hAnsi="Arial" w:cs="Arial"/>
          <w:color w:val="3A3A3A"/>
          <w:sz w:val="27"/>
          <w:szCs w:val="27"/>
        </w:rPr>
        <w:t>l'</w:t>
      </w:r>
      <w:r>
        <w:rPr>
          <w:rStyle w:val="lev"/>
          <w:rFonts w:ascii="Roboto" w:hAnsi="Roboto"/>
          <w:color w:val="3A3A3A"/>
          <w:sz w:val="27"/>
          <w:szCs w:val="27"/>
        </w:rPr>
        <w:t>adresse</w:t>
      </w:r>
      <w:proofErr w:type="gramEnd"/>
      <w:r>
        <w:rPr>
          <w:rStyle w:val="lev"/>
          <w:rFonts w:ascii="Roboto" w:hAnsi="Roboto"/>
          <w:color w:val="3A3A3A"/>
          <w:sz w:val="27"/>
          <w:szCs w:val="27"/>
        </w:rPr>
        <w:t xml:space="preserve"> du client</w:t>
      </w:r>
      <w:r>
        <w:rPr>
          <w:rFonts w:ascii="Arial" w:hAnsi="Arial" w:cs="Arial"/>
          <w:color w:val="3A3A3A"/>
          <w:sz w:val="27"/>
          <w:szCs w:val="27"/>
        </w:rPr>
        <w:t> (sauf opposition pour un particulier),</w:t>
      </w:r>
    </w:p>
    <w:p w14:paraId="6765F163" w14:textId="77777777" w:rsidR="00B71862" w:rsidRDefault="00B71862" w:rsidP="00B71862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0"/>
        <w:rPr>
          <w:rFonts w:ascii="Arial" w:hAnsi="Arial" w:cs="Arial"/>
          <w:color w:val="3A3A3A"/>
          <w:sz w:val="27"/>
          <w:szCs w:val="27"/>
        </w:rPr>
      </w:pPr>
      <w:proofErr w:type="gramStart"/>
      <w:r>
        <w:rPr>
          <w:rFonts w:ascii="Arial" w:hAnsi="Arial" w:cs="Arial"/>
          <w:color w:val="3A3A3A"/>
          <w:sz w:val="27"/>
          <w:szCs w:val="27"/>
        </w:rPr>
        <w:t>l'</w:t>
      </w:r>
      <w:r>
        <w:rPr>
          <w:rStyle w:val="lev"/>
          <w:rFonts w:ascii="Roboto" w:hAnsi="Roboto"/>
          <w:color w:val="3A3A3A"/>
          <w:sz w:val="27"/>
          <w:szCs w:val="27"/>
        </w:rPr>
        <w:t>adresse</w:t>
      </w:r>
      <w:proofErr w:type="gramEnd"/>
      <w:r>
        <w:rPr>
          <w:rStyle w:val="lev"/>
          <w:rFonts w:ascii="Roboto" w:hAnsi="Roboto"/>
          <w:color w:val="3A3A3A"/>
          <w:sz w:val="27"/>
          <w:szCs w:val="27"/>
        </w:rPr>
        <w:t xml:space="preserve"> de livraison</w:t>
      </w:r>
      <w:r>
        <w:rPr>
          <w:rFonts w:ascii="Arial" w:hAnsi="Arial" w:cs="Arial"/>
          <w:color w:val="3A3A3A"/>
          <w:sz w:val="27"/>
          <w:szCs w:val="27"/>
        </w:rPr>
        <w:t>,</w:t>
      </w:r>
    </w:p>
    <w:p w14:paraId="4CEA565B" w14:textId="77777777" w:rsidR="00B71862" w:rsidRDefault="00B71862" w:rsidP="00B71862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0"/>
        <w:rPr>
          <w:rFonts w:ascii="Arial" w:hAnsi="Arial" w:cs="Arial"/>
          <w:color w:val="3A3A3A"/>
          <w:sz w:val="27"/>
          <w:szCs w:val="27"/>
        </w:rPr>
      </w:pPr>
      <w:proofErr w:type="gramStart"/>
      <w:r>
        <w:rPr>
          <w:rFonts w:ascii="Arial" w:hAnsi="Arial" w:cs="Arial"/>
          <w:color w:val="3A3A3A"/>
          <w:sz w:val="27"/>
          <w:szCs w:val="27"/>
        </w:rPr>
        <w:t>l'</w:t>
      </w:r>
      <w:r>
        <w:rPr>
          <w:rStyle w:val="lev"/>
          <w:rFonts w:ascii="Roboto" w:hAnsi="Roboto"/>
          <w:color w:val="3A3A3A"/>
          <w:sz w:val="27"/>
          <w:szCs w:val="27"/>
        </w:rPr>
        <w:t>adresse</w:t>
      </w:r>
      <w:proofErr w:type="gramEnd"/>
      <w:r>
        <w:rPr>
          <w:rStyle w:val="lev"/>
          <w:rFonts w:ascii="Roboto" w:hAnsi="Roboto"/>
          <w:color w:val="3A3A3A"/>
          <w:sz w:val="27"/>
          <w:szCs w:val="27"/>
        </w:rPr>
        <w:t xml:space="preserve"> de facturation si différente</w:t>
      </w:r>
      <w:r>
        <w:rPr>
          <w:rFonts w:ascii="Arial" w:hAnsi="Arial" w:cs="Arial"/>
          <w:color w:val="3A3A3A"/>
          <w:sz w:val="27"/>
          <w:szCs w:val="27"/>
        </w:rPr>
        <w:t>.</w:t>
      </w:r>
    </w:p>
    <w:p w14:paraId="54FFB068" w14:textId="77777777" w:rsidR="00B71862" w:rsidRDefault="00B71862" w:rsidP="00B71862">
      <w:pPr>
        <w:pStyle w:val="Titre3"/>
        <w:shd w:val="clear" w:color="auto" w:fill="FFFFFF"/>
        <w:rPr>
          <w:rFonts w:ascii="Arial" w:eastAsia="Times New Roman" w:hAnsi="Arial" w:cs="Arial"/>
          <w:color w:val="auto"/>
          <w:sz w:val="27"/>
          <w:szCs w:val="27"/>
        </w:rPr>
      </w:pPr>
      <w:r>
        <w:rPr>
          <w:rFonts w:ascii="Arial" w:eastAsia="Times New Roman" w:hAnsi="Arial" w:cs="Arial"/>
        </w:rPr>
        <w:t>Le numéro du bon de commande</w:t>
      </w:r>
    </w:p>
    <w:p w14:paraId="701F6D54" w14:textId="77777777" w:rsidR="00B71862" w:rsidRDefault="00B71862" w:rsidP="00B71862">
      <w:pPr>
        <w:pStyle w:val="NormalWeb"/>
        <w:shd w:val="clear" w:color="auto" w:fill="FFFFFF"/>
        <w:rPr>
          <w:rFonts w:ascii="Arial" w:hAnsi="Arial" w:cs="Arial"/>
          <w:color w:val="3A3A3A"/>
          <w:sz w:val="27"/>
          <w:szCs w:val="27"/>
        </w:rPr>
      </w:pPr>
      <w:r>
        <w:rPr>
          <w:rFonts w:ascii="Arial" w:hAnsi="Arial" w:cs="Arial"/>
          <w:color w:val="3A3A3A"/>
          <w:sz w:val="27"/>
          <w:szCs w:val="27"/>
        </w:rPr>
        <w:t>Le numéro du bon de commande est obligatoire s'il a été préalablement établi par l'acheteur.</w:t>
      </w:r>
    </w:p>
    <w:p w14:paraId="00B230C5" w14:textId="77777777" w:rsidR="00B71862" w:rsidRDefault="00B71862" w:rsidP="00B71862">
      <w:pPr>
        <w:pStyle w:val="Titre3"/>
        <w:shd w:val="clear" w:color="auto" w:fill="FFFFFF"/>
        <w:rPr>
          <w:rFonts w:ascii="Arial" w:eastAsia="Times New Roman" w:hAnsi="Arial" w:cs="Arial"/>
          <w:color w:val="auto"/>
          <w:sz w:val="27"/>
          <w:szCs w:val="27"/>
        </w:rPr>
      </w:pPr>
      <w:r>
        <w:rPr>
          <w:rFonts w:ascii="Arial" w:eastAsia="Times New Roman" w:hAnsi="Arial" w:cs="Arial"/>
        </w:rPr>
        <w:t>Le numéro d'identification à la TVA</w:t>
      </w:r>
    </w:p>
    <w:p w14:paraId="4F05B5C8" w14:textId="77777777" w:rsidR="00B71862" w:rsidRDefault="00B71862" w:rsidP="00B71862">
      <w:pPr>
        <w:pStyle w:val="NormalWeb"/>
        <w:shd w:val="clear" w:color="auto" w:fill="FFFFFF"/>
        <w:rPr>
          <w:rFonts w:ascii="Arial" w:hAnsi="Arial" w:cs="Arial"/>
          <w:color w:val="3A3A3A"/>
          <w:sz w:val="27"/>
          <w:szCs w:val="27"/>
        </w:rPr>
      </w:pPr>
      <w:r>
        <w:rPr>
          <w:rFonts w:ascii="Arial" w:hAnsi="Arial" w:cs="Arial"/>
          <w:color w:val="3A3A3A"/>
          <w:sz w:val="27"/>
          <w:szCs w:val="27"/>
        </w:rPr>
        <w:t>Doit apparaître ici le </w:t>
      </w:r>
      <w:hyperlink r:id="rId19" w:history="1">
        <w:r>
          <w:rPr>
            <w:rStyle w:val="Lienhypertexte"/>
            <w:rFonts w:ascii="Roboto" w:hAnsi="Roboto"/>
            <w:b/>
            <w:bCs/>
            <w:sz w:val="27"/>
            <w:szCs w:val="27"/>
          </w:rPr>
          <w:t>numéro d'identification à la TVA</w:t>
        </w:r>
      </w:hyperlink>
      <w:r>
        <w:rPr>
          <w:rFonts w:ascii="Arial" w:hAnsi="Arial" w:cs="Arial"/>
          <w:color w:val="3A3A3A"/>
          <w:sz w:val="27"/>
          <w:szCs w:val="27"/>
        </w:rPr>
        <w:t> du vendeur et du client professionnel (seulement si ce dernier est redevable de la TVA).</w:t>
      </w:r>
    </w:p>
    <w:p w14:paraId="291B86AF" w14:textId="77777777" w:rsidR="00B71862" w:rsidRDefault="00B71862" w:rsidP="00B71862">
      <w:pPr>
        <w:pStyle w:val="NormalWeb"/>
        <w:shd w:val="clear" w:color="auto" w:fill="FFFFFF"/>
        <w:rPr>
          <w:rFonts w:ascii="Arial" w:hAnsi="Arial" w:cs="Arial"/>
          <w:color w:val="3A3A3A"/>
          <w:sz w:val="27"/>
          <w:szCs w:val="27"/>
        </w:rPr>
      </w:pPr>
      <w:r>
        <w:rPr>
          <w:rFonts w:ascii="Arial" w:hAnsi="Arial" w:cs="Arial"/>
          <w:color w:val="3A3A3A"/>
          <w:sz w:val="27"/>
          <w:szCs w:val="27"/>
        </w:rPr>
        <w:t>Ces mentions</w:t>
      </w:r>
      <w:r>
        <w:rPr>
          <w:rStyle w:val="lev"/>
          <w:rFonts w:ascii="Roboto" w:hAnsi="Roboto"/>
          <w:color w:val="3A3A3A"/>
          <w:sz w:val="27"/>
          <w:szCs w:val="27"/>
        </w:rPr>
        <w:t> </w:t>
      </w:r>
      <w:r>
        <w:rPr>
          <w:rFonts w:ascii="Arial" w:hAnsi="Arial" w:cs="Arial"/>
          <w:color w:val="3A3A3A"/>
          <w:sz w:val="27"/>
          <w:szCs w:val="27"/>
        </w:rPr>
        <w:t>ne sont pas obligatoires pour les </w:t>
      </w:r>
      <w:r>
        <w:rPr>
          <w:rStyle w:val="lev"/>
          <w:rFonts w:ascii="Roboto" w:hAnsi="Roboto"/>
          <w:color w:val="3A3A3A"/>
          <w:sz w:val="27"/>
          <w:szCs w:val="27"/>
        </w:rPr>
        <w:t>factures dont le montant hors taxe est inférieur ou égal à 150 euros</w:t>
      </w:r>
      <w:r>
        <w:rPr>
          <w:rFonts w:ascii="Arial" w:hAnsi="Arial" w:cs="Arial"/>
          <w:color w:val="3A3A3A"/>
          <w:sz w:val="27"/>
          <w:szCs w:val="27"/>
        </w:rPr>
        <w:t>.</w:t>
      </w:r>
    </w:p>
    <w:p w14:paraId="200AC264" w14:textId="77777777" w:rsidR="00B71862" w:rsidRDefault="00B71862" w:rsidP="00B71862">
      <w:pPr>
        <w:pStyle w:val="Titre3"/>
        <w:shd w:val="clear" w:color="auto" w:fill="FFFFFF"/>
        <w:rPr>
          <w:rFonts w:ascii="Arial" w:eastAsia="Times New Roman" w:hAnsi="Arial" w:cs="Arial"/>
          <w:color w:val="auto"/>
          <w:sz w:val="27"/>
          <w:szCs w:val="27"/>
        </w:rPr>
      </w:pPr>
      <w:r>
        <w:rPr>
          <w:rFonts w:ascii="Arial" w:eastAsia="Times New Roman" w:hAnsi="Arial" w:cs="Arial"/>
        </w:rPr>
        <w:t>La désignation et le décompte des produits et services rendus</w:t>
      </w:r>
    </w:p>
    <w:p w14:paraId="57D02F7F" w14:textId="77777777" w:rsidR="00B71862" w:rsidRDefault="00B71862" w:rsidP="00B71862">
      <w:pPr>
        <w:pStyle w:val="NormalWeb"/>
        <w:shd w:val="clear" w:color="auto" w:fill="FFFFFF"/>
        <w:rPr>
          <w:rFonts w:ascii="Arial" w:hAnsi="Arial" w:cs="Arial"/>
          <w:color w:val="3A3A3A"/>
          <w:sz w:val="27"/>
          <w:szCs w:val="27"/>
        </w:rPr>
      </w:pPr>
      <w:r>
        <w:rPr>
          <w:rFonts w:ascii="Arial" w:hAnsi="Arial" w:cs="Arial"/>
          <w:color w:val="3A3A3A"/>
          <w:sz w:val="27"/>
          <w:szCs w:val="27"/>
        </w:rPr>
        <w:t>La </w:t>
      </w:r>
      <w:r>
        <w:rPr>
          <w:rStyle w:val="lev"/>
          <w:rFonts w:ascii="Roboto" w:hAnsi="Roboto"/>
          <w:color w:val="3A3A3A"/>
          <w:sz w:val="27"/>
          <w:szCs w:val="27"/>
        </w:rPr>
        <w:t>nature</w:t>
      </w:r>
      <w:r>
        <w:rPr>
          <w:rFonts w:ascii="Arial" w:hAnsi="Arial" w:cs="Arial"/>
          <w:color w:val="3A3A3A"/>
          <w:sz w:val="27"/>
          <w:szCs w:val="27"/>
        </w:rPr>
        <w:t>, </w:t>
      </w:r>
      <w:r>
        <w:rPr>
          <w:rStyle w:val="lev"/>
          <w:rFonts w:ascii="Roboto" w:hAnsi="Roboto"/>
          <w:color w:val="3A3A3A"/>
          <w:sz w:val="27"/>
          <w:szCs w:val="27"/>
        </w:rPr>
        <w:t>marque</w:t>
      </w:r>
      <w:r>
        <w:rPr>
          <w:rFonts w:ascii="Arial" w:hAnsi="Arial" w:cs="Arial"/>
          <w:color w:val="3A3A3A"/>
          <w:sz w:val="27"/>
          <w:szCs w:val="27"/>
        </w:rPr>
        <w:t>, et </w:t>
      </w:r>
      <w:r>
        <w:rPr>
          <w:rStyle w:val="lev"/>
          <w:rFonts w:ascii="Roboto" w:hAnsi="Roboto"/>
          <w:color w:val="3A3A3A"/>
          <w:sz w:val="27"/>
          <w:szCs w:val="27"/>
        </w:rPr>
        <w:t>référence des produits</w:t>
      </w:r>
      <w:r>
        <w:rPr>
          <w:rFonts w:ascii="Arial" w:hAnsi="Arial" w:cs="Arial"/>
          <w:color w:val="3A3A3A"/>
          <w:sz w:val="27"/>
          <w:szCs w:val="27"/>
        </w:rPr>
        <w:t> doivent être mentionnés ainsi que les </w:t>
      </w:r>
      <w:r>
        <w:rPr>
          <w:rStyle w:val="lev"/>
          <w:rFonts w:ascii="Roboto" w:hAnsi="Roboto"/>
          <w:color w:val="3A3A3A"/>
          <w:sz w:val="27"/>
          <w:szCs w:val="27"/>
        </w:rPr>
        <w:t>matériaux fournis</w:t>
      </w:r>
      <w:r>
        <w:rPr>
          <w:rFonts w:ascii="Arial" w:hAnsi="Arial" w:cs="Arial"/>
          <w:color w:val="3A3A3A"/>
          <w:sz w:val="27"/>
          <w:szCs w:val="27"/>
        </w:rPr>
        <w:t> et la </w:t>
      </w:r>
      <w:r>
        <w:rPr>
          <w:rStyle w:val="lev"/>
          <w:rFonts w:ascii="Roboto" w:hAnsi="Roboto"/>
          <w:color w:val="3A3A3A"/>
          <w:sz w:val="27"/>
          <w:szCs w:val="27"/>
        </w:rPr>
        <w:t>main d'œuvre</w:t>
      </w:r>
      <w:r>
        <w:rPr>
          <w:rFonts w:ascii="Arial" w:hAnsi="Arial" w:cs="Arial"/>
          <w:color w:val="3A3A3A"/>
          <w:sz w:val="27"/>
          <w:szCs w:val="27"/>
        </w:rPr>
        <w:t> pour les prestations.</w:t>
      </w:r>
    </w:p>
    <w:p w14:paraId="68BB0BAD" w14:textId="77777777" w:rsidR="00B71862" w:rsidRDefault="00B71862" w:rsidP="00B71862">
      <w:pPr>
        <w:pStyle w:val="NormalWeb"/>
        <w:shd w:val="clear" w:color="auto" w:fill="FFFFFF"/>
        <w:rPr>
          <w:rFonts w:ascii="Arial" w:hAnsi="Arial" w:cs="Arial"/>
          <w:color w:val="3A3A3A"/>
          <w:sz w:val="27"/>
          <w:szCs w:val="27"/>
        </w:rPr>
      </w:pPr>
      <w:r>
        <w:rPr>
          <w:rFonts w:ascii="Arial" w:hAnsi="Arial" w:cs="Arial"/>
          <w:color w:val="3A3A3A"/>
          <w:sz w:val="27"/>
          <w:szCs w:val="27"/>
        </w:rPr>
        <w:t>De même, la </w:t>
      </w:r>
      <w:r>
        <w:rPr>
          <w:rStyle w:val="lev"/>
          <w:rFonts w:ascii="Roboto" w:hAnsi="Roboto"/>
          <w:color w:val="3A3A3A"/>
          <w:sz w:val="27"/>
          <w:szCs w:val="27"/>
        </w:rPr>
        <w:t>dénomination précise</w:t>
      </w:r>
      <w:r>
        <w:rPr>
          <w:rFonts w:ascii="Arial" w:hAnsi="Arial" w:cs="Arial"/>
          <w:color w:val="3A3A3A"/>
          <w:sz w:val="27"/>
          <w:szCs w:val="27"/>
        </w:rPr>
        <w:t>, la </w:t>
      </w:r>
      <w:r>
        <w:rPr>
          <w:rStyle w:val="lev"/>
          <w:rFonts w:ascii="Roboto" w:hAnsi="Roboto"/>
          <w:color w:val="3A3A3A"/>
          <w:sz w:val="27"/>
          <w:szCs w:val="27"/>
        </w:rPr>
        <w:t>quantité</w:t>
      </w:r>
      <w:r>
        <w:rPr>
          <w:rFonts w:ascii="Arial" w:hAnsi="Arial" w:cs="Arial"/>
          <w:color w:val="3A3A3A"/>
          <w:sz w:val="27"/>
          <w:szCs w:val="27"/>
        </w:rPr>
        <w:t>, le </w:t>
      </w:r>
      <w:r>
        <w:rPr>
          <w:rStyle w:val="lev"/>
          <w:rFonts w:ascii="Roboto" w:hAnsi="Roboto"/>
          <w:color w:val="3A3A3A"/>
          <w:sz w:val="27"/>
          <w:szCs w:val="27"/>
        </w:rPr>
        <w:t>prix unitaire hors taxes</w:t>
      </w:r>
      <w:r>
        <w:rPr>
          <w:rFonts w:ascii="Arial" w:hAnsi="Arial" w:cs="Arial"/>
          <w:color w:val="3A3A3A"/>
          <w:sz w:val="27"/>
          <w:szCs w:val="27"/>
        </w:rPr>
        <w:t> et le</w:t>
      </w:r>
      <w:r>
        <w:rPr>
          <w:rStyle w:val="lev"/>
          <w:rFonts w:ascii="Roboto" w:hAnsi="Roboto"/>
          <w:color w:val="3A3A3A"/>
          <w:sz w:val="27"/>
          <w:szCs w:val="27"/>
        </w:rPr>
        <w:t> taux de TVA</w:t>
      </w:r>
      <w:r>
        <w:rPr>
          <w:rFonts w:ascii="Arial" w:hAnsi="Arial" w:cs="Arial"/>
          <w:color w:val="3A3A3A"/>
          <w:sz w:val="27"/>
          <w:szCs w:val="27"/>
        </w:rPr>
        <w:t> ajoutée, ainsi que les éventuelles </w:t>
      </w:r>
      <w:r>
        <w:rPr>
          <w:rStyle w:val="lev"/>
          <w:rFonts w:ascii="Roboto" w:hAnsi="Roboto"/>
          <w:color w:val="3A3A3A"/>
          <w:sz w:val="27"/>
          <w:szCs w:val="27"/>
        </w:rPr>
        <w:t>remises</w:t>
      </w:r>
      <w:r>
        <w:rPr>
          <w:rFonts w:ascii="Arial" w:hAnsi="Arial" w:cs="Arial"/>
          <w:color w:val="3A3A3A"/>
          <w:sz w:val="27"/>
          <w:szCs w:val="27"/>
        </w:rPr>
        <w:t> et autres </w:t>
      </w:r>
      <w:r>
        <w:rPr>
          <w:rStyle w:val="lev"/>
          <w:rFonts w:ascii="Roboto" w:hAnsi="Roboto"/>
          <w:color w:val="3A3A3A"/>
          <w:sz w:val="27"/>
          <w:szCs w:val="27"/>
        </w:rPr>
        <w:t>rabais</w:t>
      </w:r>
      <w:r>
        <w:rPr>
          <w:rFonts w:ascii="Arial" w:hAnsi="Arial" w:cs="Arial"/>
          <w:color w:val="3A3A3A"/>
          <w:sz w:val="27"/>
          <w:szCs w:val="27"/>
        </w:rPr>
        <w:t> doivent apparaître.</w:t>
      </w:r>
    </w:p>
    <w:p w14:paraId="6ABBE54E" w14:textId="77777777" w:rsidR="00B71862" w:rsidRDefault="00B71862" w:rsidP="00B71862">
      <w:pPr>
        <w:pStyle w:val="Titre3"/>
        <w:shd w:val="clear" w:color="auto" w:fill="FFFFFF"/>
        <w:rPr>
          <w:rFonts w:ascii="Arial" w:eastAsia="Times New Roman" w:hAnsi="Arial" w:cs="Arial"/>
          <w:color w:val="auto"/>
          <w:sz w:val="27"/>
          <w:szCs w:val="27"/>
        </w:rPr>
      </w:pPr>
      <w:r>
        <w:rPr>
          <w:rFonts w:ascii="Arial" w:eastAsia="Times New Roman" w:hAnsi="Arial" w:cs="Arial"/>
        </w:rPr>
        <w:t>Le prix catalogue</w:t>
      </w:r>
    </w:p>
    <w:p w14:paraId="4558CC09" w14:textId="77777777" w:rsidR="00B71862" w:rsidRDefault="00B71862" w:rsidP="00B71862">
      <w:pPr>
        <w:pStyle w:val="NormalWeb"/>
        <w:shd w:val="clear" w:color="auto" w:fill="FFFFFF"/>
        <w:rPr>
          <w:rFonts w:ascii="Arial" w:hAnsi="Arial" w:cs="Arial"/>
          <w:color w:val="3A3A3A"/>
          <w:sz w:val="27"/>
          <w:szCs w:val="27"/>
        </w:rPr>
      </w:pPr>
      <w:r>
        <w:rPr>
          <w:rFonts w:ascii="Arial" w:hAnsi="Arial" w:cs="Arial"/>
          <w:color w:val="3A3A3A"/>
          <w:sz w:val="27"/>
          <w:szCs w:val="27"/>
        </w:rPr>
        <w:t>Il s'agit du </w:t>
      </w:r>
      <w:r>
        <w:rPr>
          <w:rStyle w:val="lev"/>
          <w:rFonts w:ascii="Roboto" w:hAnsi="Roboto"/>
          <w:color w:val="3A3A3A"/>
          <w:sz w:val="27"/>
          <w:szCs w:val="27"/>
        </w:rPr>
        <w:t>prix unitaire hors TVA </w:t>
      </w:r>
      <w:r>
        <w:rPr>
          <w:rFonts w:ascii="Arial" w:hAnsi="Arial" w:cs="Arial"/>
          <w:color w:val="3A3A3A"/>
          <w:sz w:val="27"/>
          <w:szCs w:val="27"/>
        </w:rPr>
        <w:t>des produits vendus ou </w:t>
      </w:r>
      <w:r>
        <w:rPr>
          <w:rStyle w:val="lev"/>
          <w:rFonts w:ascii="Roboto" w:hAnsi="Roboto"/>
          <w:color w:val="3A3A3A"/>
          <w:sz w:val="27"/>
          <w:szCs w:val="27"/>
        </w:rPr>
        <w:t>taux horaire hors TVA</w:t>
      </w:r>
      <w:r>
        <w:rPr>
          <w:rFonts w:ascii="Arial" w:hAnsi="Arial" w:cs="Arial"/>
          <w:color w:val="3A3A3A"/>
          <w:sz w:val="27"/>
          <w:szCs w:val="27"/>
        </w:rPr>
        <w:t> des services fournis.</w:t>
      </w:r>
    </w:p>
    <w:p w14:paraId="7A9841EB" w14:textId="77777777" w:rsidR="00B71862" w:rsidRDefault="00B71862" w:rsidP="00B71862">
      <w:pPr>
        <w:pStyle w:val="Titre3"/>
        <w:shd w:val="clear" w:color="auto" w:fill="FFFFFF"/>
        <w:rPr>
          <w:rFonts w:ascii="Arial" w:eastAsia="Times New Roman" w:hAnsi="Arial" w:cs="Arial"/>
          <w:color w:val="auto"/>
          <w:sz w:val="27"/>
          <w:szCs w:val="27"/>
        </w:rPr>
      </w:pPr>
      <w:r>
        <w:rPr>
          <w:rFonts w:ascii="Arial" w:eastAsia="Times New Roman" w:hAnsi="Arial" w:cs="Arial"/>
        </w:rPr>
        <w:t>Le taux de TVA légalement applicable</w:t>
      </w:r>
    </w:p>
    <w:p w14:paraId="3E25CD9B" w14:textId="77777777" w:rsidR="00B71862" w:rsidRDefault="00B71862" w:rsidP="00B71862">
      <w:pPr>
        <w:pStyle w:val="NormalWeb"/>
        <w:shd w:val="clear" w:color="auto" w:fill="FFFFFF"/>
        <w:rPr>
          <w:rFonts w:ascii="Arial" w:hAnsi="Arial" w:cs="Arial"/>
          <w:color w:val="3A3A3A"/>
          <w:sz w:val="27"/>
          <w:szCs w:val="27"/>
        </w:rPr>
      </w:pPr>
      <w:r>
        <w:rPr>
          <w:rFonts w:ascii="Arial" w:hAnsi="Arial" w:cs="Arial"/>
          <w:color w:val="3A3A3A"/>
          <w:sz w:val="27"/>
          <w:szCs w:val="27"/>
        </w:rPr>
        <w:t>Notamment si différents taux de </w:t>
      </w:r>
      <w:hyperlink r:id="rId20" w:history="1">
        <w:r>
          <w:rPr>
            <w:rStyle w:val="Lienhypertexte"/>
            <w:rFonts w:ascii="Arial" w:hAnsi="Arial" w:cs="Arial"/>
            <w:sz w:val="27"/>
            <w:szCs w:val="27"/>
          </w:rPr>
          <w:t>TVA</w:t>
        </w:r>
      </w:hyperlink>
      <w:r>
        <w:rPr>
          <w:rFonts w:ascii="Arial" w:hAnsi="Arial" w:cs="Arial"/>
          <w:color w:val="3A3A3A"/>
          <w:sz w:val="27"/>
          <w:szCs w:val="27"/>
        </w:rPr>
        <w:t> s'appliquent, ils doivent apparaître de manière claire par lignes.</w:t>
      </w:r>
    </w:p>
    <w:p w14:paraId="4B4D8940" w14:textId="77777777" w:rsidR="00B71862" w:rsidRDefault="00B71862" w:rsidP="00B71862">
      <w:pPr>
        <w:pStyle w:val="Titre3"/>
        <w:shd w:val="clear" w:color="auto" w:fill="FFFFFF"/>
        <w:rPr>
          <w:rFonts w:ascii="Arial" w:eastAsia="Times New Roman" w:hAnsi="Arial" w:cs="Arial"/>
          <w:color w:val="auto"/>
          <w:sz w:val="27"/>
          <w:szCs w:val="27"/>
        </w:rPr>
      </w:pPr>
      <w:r>
        <w:rPr>
          <w:rFonts w:ascii="Arial" w:eastAsia="Times New Roman" w:hAnsi="Arial" w:cs="Arial"/>
        </w:rPr>
        <w:t>La majoration de prix</w:t>
      </w:r>
    </w:p>
    <w:p w14:paraId="78974333" w14:textId="77777777" w:rsidR="00B71862" w:rsidRDefault="00B71862" w:rsidP="00B71862">
      <w:pPr>
        <w:pStyle w:val="NormalWeb"/>
        <w:shd w:val="clear" w:color="auto" w:fill="FFFFFF"/>
        <w:rPr>
          <w:rFonts w:ascii="Arial" w:hAnsi="Arial" w:cs="Arial"/>
          <w:color w:val="3A3A3A"/>
          <w:sz w:val="27"/>
          <w:szCs w:val="27"/>
        </w:rPr>
      </w:pPr>
      <w:r>
        <w:rPr>
          <w:rFonts w:ascii="Arial" w:hAnsi="Arial" w:cs="Arial"/>
          <w:color w:val="3A3A3A"/>
          <w:sz w:val="27"/>
          <w:szCs w:val="27"/>
        </w:rPr>
        <w:t>Les éventuelles majorations de prix, tels que les frais de transport ou d'emballage, doivent, elles aussi, figurer sur la facture.</w:t>
      </w:r>
    </w:p>
    <w:p w14:paraId="5DF9EB65" w14:textId="77777777" w:rsidR="00B71862" w:rsidRDefault="00B71862" w:rsidP="00B71862">
      <w:pPr>
        <w:pStyle w:val="Titre3"/>
        <w:shd w:val="clear" w:color="auto" w:fill="FFFFFF"/>
        <w:rPr>
          <w:rFonts w:ascii="Arial" w:eastAsia="Times New Roman" w:hAnsi="Arial" w:cs="Arial"/>
          <w:color w:val="auto"/>
          <w:sz w:val="27"/>
          <w:szCs w:val="27"/>
        </w:rPr>
      </w:pPr>
      <w:r>
        <w:rPr>
          <w:rFonts w:ascii="Arial" w:eastAsia="Times New Roman" w:hAnsi="Arial" w:cs="Arial"/>
        </w:rPr>
        <w:t>La réduction de prix</w:t>
      </w:r>
    </w:p>
    <w:p w14:paraId="57C862DF" w14:textId="77777777" w:rsidR="00B71862" w:rsidRDefault="00B71862" w:rsidP="00B71862">
      <w:pPr>
        <w:pStyle w:val="NormalWeb"/>
        <w:shd w:val="clear" w:color="auto" w:fill="FFFFFF"/>
        <w:rPr>
          <w:rFonts w:ascii="Arial" w:hAnsi="Arial" w:cs="Arial"/>
          <w:color w:val="3A3A3A"/>
          <w:sz w:val="27"/>
          <w:szCs w:val="27"/>
        </w:rPr>
      </w:pPr>
      <w:r>
        <w:rPr>
          <w:rFonts w:ascii="Arial" w:hAnsi="Arial" w:cs="Arial"/>
          <w:color w:val="3A3A3A"/>
          <w:sz w:val="27"/>
          <w:szCs w:val="27"/>
        </w:rPr>
        <w:t>Sont concernés ici les rabais, ristournes, et remises à la date de vente ou de la prestation de service, à l'exclusion des opérations d'escompte non prévues sur la facture.</w:t>
      </w:r>
    </w:p>
    <w:p w14:paraId="3D85F568" w14:textId="77777777" w:rsidR="00B71862" w:rsidRDefault="00B71862" w:rsidP="00B71862">
      <w:pPr>
        <w:pStyle w:val="Titre3"/>
        <w:shd w:val="clear" w:color="auto" w:fill="FFFFFF"/>
        <w:rPr>
          <w:rFonts w:ascii="Arial" w:eastAsia="Times New Roman" w:hAnsi="Arial" w:cs="Arial"/>
          <w:color w:val="auto"/>
          <w:sz w:val="27"/>
          <w:szCs w:val="27"/>
        </w:rPr>
      </w:pPr>
      <w:r>
        <w:rPr>
          <w:rFonts w:ascii="Arial" w:eastAsia="Times New Roman" w:hAnsi="Arial" w:cs="Arial"/>
        </w:rPr>
        <w:t>La somme totale à payer hors taxe (HT) et toutes taxes comprises (TTC)</w:t>
      </w:r>
    </w:p>
    <w:p w14:paraId="57245BF0" w14:textId="77777777" w:rsidR="00B71862" w:rsidRDefault="00B71862" w:rsidP="00B71862">
      <w:pPr>
        <w:pStyle w:val="NormalWeb"/>
        <w:shd w:val="clear" w:color="auto" w:fill="FFFFFF"/>
        <w:rPr>
          <w:rFonts w:ascii="Arial" w:hAnsi="Arial" w:cs="Arial"/>
          <w:color w:val="3A3A3A"/>
          <w:sz w:val="27"/>
          <w:szCs w:val="27"/>
        </w:rPr>
      </w:pPr>
      <w:r>
        <w:rPr>
          <w:rFonts w:ascii="Arial" w:hAnsi="Arial" w:cs="Arial"/>
          <w:color w:val="3A3A3A"/>
          <w:sz w:val="27"/>
          <w:szCs w:val="27"/>
        </w:rPr>
        <w:t>Les </w:t>
      </w:r>
      <w:r>
        <w:rPr>
          <w:rStyle w:val="lev"/>
          <w:rFonts w:ascii="Roboto" w:hAnsi="Roboto"/>
          <w:color w:val="3A3A3A"/>
          <w:sz w:val="27"/>
          <w:szCs w:val="27"/>
        </w:rPr>
        <w:t>sommes hors taxe et toutes taxes comprises</w:t>
      </w:r>
      <w:r>
        <w:rPr>
          <w:rFonts w:ascii="Arial" w:hAnsi="Arial" w:cs="Arial"/>
          <w:color w:val="3A3A3A"/>
          <w:sz w:val="27"/>
          <w:szCs w:val="27"/>
        </w:rPr>
        <w:t> doivent apparaître obligatoirement sur la facture.</w:t>
      </w:r>
    </w:p>
    <w:p w14:paraId="28E7F921" w14:textId="77777777" w:rsidR="00B71862" w:rsidRDefault="00B71862" w:rsidP="00B71862">
      <w:pPr>
        <w:pStyle w:val="Titre3"/>
        <w:shd w:val="clear" w:color="auto" w:fill="FFFFFF"/>
        <w:rPr>
          <w:rFonts w:ascii="Arial" w:eastAsia="Times New Roman" w:hAnsi="Arial" w:cs="Arial"/>
          <w:color w:val="auto"/>
          <w:sz w:val="27"/>
          <w:szCs w:val="27"/>
        </w:rPr>
      </w:pPr>
      <w:r>
        <w:rPr>
          <w:rFonts w:ascii="Arial" w:eastAsia="Times New Roman" w:hAnsi="Arial" w:cs="Arial"/>
        </w:rPr>
        <w:t>L'adresse de facturation</w:t>
      </w:r>
    </w:p>
    <w:p w14:paraId="664D32E3" w14:textId="77777777" w:rsidR="00B71862" w:rsidRDefault="00B71862" w:rsidP="00B71862">
      <w:pPr>
        <w:pStyle w:val="NormalWeb"/>
        <w:shd w:val="clear" w:color="auto" w:fill="FFFFFF"/>
        <w:rPr>
          <w:rFonts w:ascii="Arial" w:hAnsi="Arial" w:cs="Arial"/>
          <w:color w:val="3A3A3A"/>
          <w:sz w:val="27"/>
          <w:szCs w:val="27"/>
        </w:rPr>
      </w:pPr>
      <w:r>
        <w:rPr>
          <w:rFonts w:ascii="Arial" w:hAnsi="Arial" w:cs="Arial"/>
          <w:color w:val="3A3A3A"/>
          <w:sz w:val="27"/>
          <w:szCs w:val="27"/>
        </w:rPr>
        <w:t>L'adresse de facturation doit apparaître sur la facture si celle-ci est différente de celle du siège social de l'entreprise.</w:t>
      </w:r>
    </w:p>
    <w:p w14:paraId="3AA62EBE" w14:textId="77777777" w:rsidR="00B71862" w:rsidRDefault="00B71862" w:rsidP="00B71862">
      <w:pPr>
        <w:pStyle w:val="Titre3"/>
        <w:shd w:val="clear" w:color="auto" w:fill="FFFFFF"/>
        <w:rPr>
          <w:rFonts w:ascii="Arial" w:eastAsia="Times New Roman" w:hAnsi="Arial" w:cs="Arial"/>
          <w:color w:val="auto"/>
          <w:sz w:val="27"/>
          <w:szCs w:val="27"/>
        </w:rPr>
      </w:pPr>
      <w:r>
        <w:rPr>
          <w:rFonts w:ascii="Arial" w:eastAsia="Times New Roman" w:hAnsi="Arial" w:cs="Arial"/>
        </w:rPr>
        <w:t>Les informations sur le paiement</w:t>
      </w:r>
    </w:p>
    <w:p w14:paraId="145C07AB" w14:textId="77777777" w:rsidR="00B71862" w:rsidRDefault="00B71862" w:rsidP="00B71862">
      <w:pPr>
        <w:pStyle w:val="NormalWeb"/>
        <w:shd w:val="clear" w:color="auto" w:fill="FFFFFF"/>
        <w:rPr>
          <w:rFonts w:ascii="Arial" w:hAnsi="Arial" w:cs="Arial"/>
          <w:color w:val="3A3A3A"/>
          <w:sz w:val="27"/>
          <w:szCs w:val="27"/>
        </w:rPr>
      </w:pPr>
      <w:r>
        <w:rPr>
          <w:rFonts w:ascii="Arial" w:hAnsi="Arial" w:cs="Arial"/>
          <w:color w:val="3A3A3A"/>
          <w:sz w:val="27"/>
          <w:szCs w:val="27"/>
        </w:rPr>
        <w:t>Doivent obligatoirement figurer :</w:t>
      </w:r>
    </w:p>
    <w:p w14:paraId="299EDA07" w14:textId="77777777" w:rsidR="00B71862" w:rsidRDefault="00B71862" w:rsidP="00B71862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0"/>
        <w:rPr>
          <w:rFonts w:ascii="Arial" w:hAnsi="Arial" w:cs="Arial"/>
          <w:color w:val="3A3A3A"/>
          <w:sz w:val="27"/>
          <w:szCs w:val="27"/>
        </w:rPr>
      </w:pPr>
      <w:proofErr w:type="gramStart"/>
      <w:r>
        <w:rPr>
          <w:rFonts w:ascii="Arial" w:hAnsi="Arial" w:cs="Arial"/>
          <w:color w:val="3A3A3A"/>
          <w:sz w:val="27"/>
          <w:szCs w:val="27"/>
        </w:rPr>
        <w:t>la</w:t>
      </w:r>
      <w:proofErr w:type="gramEnd"/>
      <w:r>
        <w:rPr>
          <w:rFonts w:ascii="Arial" w:hAnsi="Arial" w:cs="Arial"/>
          <w:color w:val="3A3A3A"/>
          <w:sz w:val="27"/>
          <w:szCs w:val="27"/>
        </w:rPr>
        <w:t> </w:t>
      </w:r>
      <w:r>
        <w:rPr>
          <w:rStyle w:val="lev"/>
          <w:rFonts w:ascii="Roboto" w:hAnsi="Roboto"/>
          <w:color w:val="3A3A3A"/>
          <w:sz w:val="27"/>
          <w:szCs w:val="27"/>
        </w:rPr>
        <w:t>date à laquelle le paiement doit intervenir</w:t>
      </w:r>
      <w:r>
        <w:rPr>
          <w:rFonts w:ascii="Arial" w:hAnsi="Arial" w:cs="Arial"/>
          <w:color w:val="3A3A3A"/>
          <w:sz w:val="27"/>
          <w:szCs w:val="27"/>
        </w:rPr>
        <w:t> ou le </w:t>
      </w:r>
      <w:r>
        <w:rPr>
          <w:rStyle w:val="lev"/>
          <w:rFonts w:ascii="Roboto" w:hAnsi="Roboto"/>
          <w:color w:val="3A3A3A"/>
          <w:sz w:val="27"/>
          <w:szCs w:val="27"/>
        </w:rPr>
        <w:t>délai de paiement</w:t>
      </w:r>
      <w:r>
        <w:rPr>
          <w:rFonts w:ascii="Arial" w:hAnsi="Arial" w:cs="Arial"/>
          <w:color w:val="3A3A3A"/>
          <w:sz w:val="27"/>
          <w:szCs w:val="27"/>
        </w:rPr>
        <w:t>,</w:t>
      </w:r>
    </w:p>
    <w:p w14:paraId="4E1F0D24" w14:textId="77777777" w:rsidR="00B71862" w:rsidRDefault="00B71862" w:rsidP="00B71862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0"/>
        <w:rPr>
          <w:rFonts w:ascii="Arial" w:hAnsi="Arial" w:cs="Arial"/>
          <w:color w:val="3A3A3A"/>
          <w:sz w:val="27"/>
          <w:szCs w:val="27"/>
        </w:rPr>
      </w:pPr>
      <w:proofErr w:type="gramStart"/>
      <w:r>
        <w:rPr>
          <w:rFonts w:ascii="Arial" w:hAnsi="Arial" w:cs="Arial"/>
          <w:color w:val="3A3A3A"/>
          <w:sz w:val="27"/>
          <w:szCs w:val="27"/>
        </w:rPr>
        <w:t>les</w:t>
      </w:r>
      <w:proofErr w:type="gramEnd"/>
      <w:r>
        <w:rPr>
          <w:rFonts w:ascii="Arial" w:hAnsi="Arial" w:cs="Arial"/>
          <w:color w:val="3A3A3A"/>
          <w:sz w:val="27"/>
          <w:szCs w:val="27"/>
        </w:rPr>
        <w:t> </w:t>
      </w:r>
      <w:r>
        <w:rPr>
          <w:rStyle w:val="lev"/>
          <w:rFonts w:ascii="Roboto" w:hAnsi="Roboto"/>
          <w:color w:val="3A3A3A"/>
          <w:sz w:val="27"/>
          <w:szCs w:val="27"/>
        </w:rPr>
        <w:t>conditions d'escompte</w:t>
      </w:r>
      <w:r>
        <w:rPr>
          <w:rFonts w:ascii="Arial" w:hAnsi="Arial" w:cs="Arial"/>
          <w:color w:val="3A3A3A"/>
          <w:sz w:val="27"/>
          <w:szCs w:val="27"/>
        </w:rPr>
        <w:t> en cas de paiement anticipé,</w:t>
      </w:r>
    </w:p>
    <w:p w14:paraId="18480CAD" w14:textId="77777777" w:rsidR="00B71862" w:rsidRDefault="00B71862" w:rsidP="00B71862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0"/>
        <w:rPr>
          <w:rFonts w:ascii="Arial" w:hAnsi="Arial" w:cs="Arial"/>
          <w:color w:val="3A3A3A"/>
          <w:sz w:val="27"/>
          <w:szCs w:val="27"/>
        </w:rPr>
      </w:pPr>
      <w:proofErr w:type="gramStart"/>
      <w:r>
        <w:rPr>
          <w:rFonts w:ascii="Arial" w:hAnsi="Arial" w:cs="Arial"/>
          <w:color w:val="3A3A3A"/>
          <w:sz w:val="27"/>
          <w:szCs w:val="27"/>
        </w:rPr>
        <w:t>les</w:t>
      </w:r>
      <w:proofErr w:type="gramEnd"/>
      <w:r>
        <w:rPr>
          <w:rFonts w:ascii="Arial" w:hAnsi="Arial" w:cs="Arial"/>
          <w:color w:val="3A3A3A"/>
          <w:sz w:val="27"/>
          <w:szCs w:val="27"/>
        </w:rPr>
        <w:t> </w:t>
      </w:r>
      <w:r>
        <w:rPr>
          <w:rStyle w:val="lev"/>
          <w:rFonts w:ascii="Roboto" w:hAnsi="Roboto"/>
          <w:color w:val="3A3A3A"/>
          <w:sz w:val="27"/>
          <w:szCs w:val="27"/>
        </w:rPr>
        <w:t>taux de pénalités </w:t>
      </w:r>
      <w:r>
        <w:rPr>
          <w:rFonts w:ascii="Arial" w:hAnsi="Arial" w:cs="Arial"/>
          <w:color w:val="3A3A3A"/>
          <w:sz w:val="27"/>
          <w:szCs w:val="27"/>
        </w:rPr>
        <w:t xml:space="preserve">en cas de </w:t>
      </w:r>
      <w:proofErr w:type="spellStart"/>
      <w:r>
        <w:rPr>
          <w:rFonts w:ascii="Arial" w:hAnsi="Arial" w:cs="Arial"/>
          <w:color w:val="3A3A3A"/>
          <w:sz w:val="27"/>
          <w:szCs w:val="27"/>
        </w:rPr>
        <w:t>non paiement</w:t>
      </w:r>
      <w:proofErr w:type="spellEnd"/>
      <w:r>
        <w:rPr>
          <w:rFonts w:ascii="Arial" w:hAnsi="Arial" w:cs="Arial"/>
          <w:color w:val="3A3A3A"/>
          <w:sz w:val="27"/>
          <w:szCs w:val="27"/>
        </w:rPr>
        <w:t xml:space="preserve"> ou de retard de paiement,</w:t>
      </w:r>
    </w:p>
    <w:p w14:paraId="1F1B0039" w14:textId="77777777" w:rsidR="00B71862" w:rsidRDefault="00B71862" w:rsidP="00B71862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0"/>
        <w:rPr>
          <w:rFonts w:ascii="Arial" w:hAnsi="Arial" w:cs="Arial"/>
          <w:color w:val="3A3A3A"/>
          <w:sz w:val="27"/>
          <w:szCs w:val="27"/>
        </w:rPr>
      </w:pPr>
      <w:proofErr w:type="gramStart"/>
      <w:r>
        <w:rPr>
          <w:rFonts w:ascii="Arial" w:hAnsi="Arial" w:cs="Arial"/>
          <w:color w:val="3A3A3A"/>
          <w:sz w:val="27"/>
          <w:szCs w:val="27"/>
        </w:rPr>
        <w:t>la</w:t>
      </w:r>
      <w:proofErr w:type="gramEnd"/>
      <w:r>
        <w:rPr>
          <w:rFonts w:ascii="Arial" w:hAnsi="Arial" w:cs="Arial"/>
          <w:color w:val="3A3A3A"/>
          <w:sz w:val="27"/>
          <w:szCs w:val="27"/>
        </w:rPr>
        <w:t xml:space="preserve"> mention de l’</w:t>
      </w:r>
      <w:hyperlink r:id="rId21" w:tgtFrame="_blank" w:tooltip="« bpifrance-creation.fr » dans une nouvelle fenêtre" w:history="1">
        <w:r>
          <w:rPr>
            <w:rStyle w:val="lev"/>
            <w:rFonts w:ascii="Roboto" w:hAnsi="Roboto" w:cs="Arial"/>
            <w:color w:val="0000FF"/>
            <w:sz w:val="27"/>
            <w:szCs w:val="27"/>
          </w:rPr>
          <w:t>indemnité forfaitaire de 40 euros</w:t>
        </w:r>
      </w:hyperlink>
      <w:r>
        <w:rPr>
          <w:rFonts w:ascii="Arial" w:hAnsi="Arial" w:cs="Arial"/>
          <w:color w:val="3A3A3A"/>
          <w:sz w:val="27"/>
          <w:szCs w:val="27"/>
        </w:rPr>
        <w:t> pour frais de recouvrement en cas de retard de paiement.</w:t>
      </w:r>
    </w:p>
    <w:p w14:paraId="69E44719" w14:textId="77777777" w:rsidR="00B71862" w:rsidRDefault="00B71862" w:rsidP="00B71862">
      <w:pPr>
        <w:pStyle w:val="Titre3"/>
        <w:shd w:val="clear" w:color="auto" w:fill="FFFFFF"/>
        <w:rPr>
          <w:rFonts w:ascii="Arial" w:eastAsia="Times New Roman" w:hAnsi="Arial" w:cs="Arial"/>
          <w:color w:val="auto"/>
          <w:sz w:val="27"/>
          <w:szCs w:val="27"/>
        </w:rPr>
      </w:pPr>
      <w:r>
        <w:rPr>
          <w:rFonts w:ascii="Arial" w:eastAsia="Times New Roman" w:hAnsi="Arial" w:cs="Arial"/>
        </w:rPr>
        <w:t>La garantie légale de conformité de deux ans</w:t>
      </w:r>
    </w:p>
    <w:p w14:paraId="7588735A" w14:textId="77777777" w:rsidR="00B71862" w:rsidRDefault="00B71862" w:rsidP="00B71862">
      <w:pPr>
        <w:pStyle w:val="NormalWeb"/>
        <w:shd w:val="clear" w:color="auto" w:fill="FFFFFF"/>
        <w:rPr>
          <w:rFonts w:ascii="Arial" w:hAnsi="Arial" w:cs="Arial"/>
          <w:color w:val="3A3A3A"/>
          <w:sz w:val="27"/>
          <w:szCs w:val="27"/>
        </w:rPr>
      </w:pPr>
      <w:r>
        <w:rPr>
          <w:rFonts w:ascii="Arial" w:hAnsi="Arial" w:cs="Arial"/>
          <w:color w:val="3A3A3A"/>
          <w:sz w:val="27"/>
          <w:szCs w:val="27"/>
        </w:rPr>
        <w:t>Les documents de facturation adressés à un particulier doivent mentionner l'</w:t>
      </w:r>
      <w:r>
        <w:rPr>
          <w:rStyle w:val="lev"/>
          <w:rFonts w:ascii="Roboto" w:hAnsi="Roboto"/>
          <w:color w:val="3A3A3A"/>
          <w:sz w:val="27"/>
          <w:szCs w:val="27"/>
        </w:rPr>
        <w:t>existence et la durée de la garantie légale de conformité d'au moins deux ans </w:t>
      </w:r>
      <w:r>
        <w:rPr>
          <w:rFonts w:ascii="Arial" w:hAnsi="Arial" w:cs="Arial"/>
          <w:color w:val="3A3A3A"/>
          <w:sz w:val="27"/>
          <w:szCs w:val="27"/>
        </w:rPr>
        <w:t>pour les catégories de biens déterminés par le </w:t>
      </w:r>
      <w:hyperlink r:id="rId22" w:tgtFrame="_blank" w:tooltip="« legifrance.gouv.fr » dans une nouvelle fenêtre" w:history="1">
        <w:r>
          <w:rPr>
            <w:rStyle w:val="Lienhypertexte"/>
            <w:rFonts w:ascii="Arial" w:hAnsi="Arial" w:cs="Arial"/>
            <w:sz w:val="27"/>
            <w:szCs w:val="27"/>
          </w:rPr>
          <w:t>décret n° 2021-609 du 18 mai 2021</w:t>
        </w:r>
      </w:hyperlink>
      <w:r>
        <w:rPr>
          <w:rFonts w:ascii="Arial" w:hAnsi="Arial" w:cs="Arial"/>
          <w:color w:val="3A3A3A"/>
          <w:sz w:val="27"/>
          <w:szCs w:val="27"/>
        </w:rPr>
        <w:t>.</w:t>
      </w:r>
    </w:p>
    <w:p w14:paraId="0EBE4BC5" w14:textId="77777777" w:rsidR="00B71862" w:rsidRDefault="00B71862" w:rsidP="00B71862">
      <w:pPr>
        <w:pStyle w:val="NormalWeb"/>
        <w:shd w:val="clear" w:color="auto" w:fill="FFFFFF"/>
        <w:rPr>
          <w:rFonts w:ascii="Arial" w:hAnsi="Arial" w:cs="Arial"/>
          <w:color w:val="3A3A3A"/>
          <w:sz w:val="27"/>
          <w:szCs w:val="27"/>
        </w:rPr>
      </w:pPr>
      <w:r>
        <w:rPr>
          <w:rFonts w:ascii="Arial" w:hAnsi="Arial" w:cs="Arial"/>
          <w:color w:val="3A3A3A"/>
          <w:sz w:val="27"/>
          <w:szCs w:val="27"/>
        </w:rPr>
        <w:t>Notez que le décret exclut les biens vendus dans le cadre d’un contrat conclu à distance ou hors établissement.</w:t>
      </w:r>
    </w:p>
    <w:p w14:paraId="356D72A6" w14:textId="77777777" w:rsidR="00B71862" w:rsidRDefault="00B71862" w:rsidP="00B71862">
      <w:pPr>
        <w:pStyle w:val="text-align-center"/>
        <w:shd w:val="clear" w:color="auto" w:fill="FFFFFF"/>
        <w:jc w:val="center"/>
        <w:rPr>
          <w:rFonts w:ascii="Arial" w:hAnsi="Arial" w:cs="Arial"/>
          <w:color w:val="3A3A3A"/>
          <w:sz w:val="27"/>
          <w:szCs w:val="27"/>
        </w:rPr>
      </w:pPr>
      <w:hyperlink r:id="rId23" w:history="1">
        <w:r>
          <w:rPr>
            <w:rStyle w:val="Lienhypertexte"/>
            <w:rFonts w:ascii="inherit" w:hAnsi="inherit" w:cs="Arial"/>
            <w:color w:val="FFFFFF"/>
            <w:sz w:val="27"/>
            <w:szCs w:val="27"/>
            <w:bdr w:val="none" w:sz="0" w:space="0" w:color="auto" w:frame="1"/>
            <w:shd w:val="clear" w:color="auto" w:fill="126F7F"/>
          </w:rPr>
          <w:t>Tout savoir sur la garantie légale de conformité</w:t>
        </w:r>
      </w:hyperlink>
    </w:p>
    <w:p w14:paraId="42D418FB" w14:textId="77777777" w:rsidR="00B71862" w:rsidRDefault="00B71862" w:rsidP="00B71862">
      <w:pPr>
        <w:pStyle w:val="Titre2"/>
        <w:shd w:val="clear" w:color="auto" w:fill="FFFFFF"/>
        <w:rPr>
          <w:rFonts w:ascii="Arial" w:eastAsia="Times New Roman" w:hAnsi="Arial" w:cs="Arial"/>
          <w:color w:val="auto"/>
          <w:sz w:val="36"/>
          <w:szCs w:val="36"/>
        </w:rPr>
      </w:pPr>
      <w:r>
        <w:rPr>
          <w:rFonts w:ascii="Arial" w:eastAsia="Times New Roman" w:hAnsi="Arial" w:cs="Arial"/>
        </w:rPr>
        <w:t>Factures : quelles sont les mentions particulières ?</w:t>
      </w:r>
    </w:p>
    <w:p w14:paraId="5DCF2462" w14:textId="77777777" w:rsidR="00B71862" w:rsidRDefault="00B71862" w:rsidP="00B71862">
      <w:pPr>
        <w:pStyle w:val="NormalWeb"/>
        <w:shd w:val="clear" w:color="auto" w:fill="FFFFFF"/>
        <w:rPr>
          <w:rFonts w:ascii="Arial" w:hAnsi="Arial" w:cs="Arial"/>
          <w:color w:val="3A3A3A"/>
          <w:sz w:val="27"/>
          <w:szCs w:val="27"/>
        </w:rPr>
      </w:pPr>
      <w:r>
        <w:rPr>
          <w:rFonts w:ascii="Arial" w:hAnsi="Arial" w:cs="Arial"/>
          <w:color w:val="3A3A3A"/>
          <w:sz w:val="27"/>
          <w:szCs w:val="27"/>
        </w:rPr>
        <w:t>D'autres mentions doivent être inscrites sur la facture selon certains cas, parmi lesquels :</w:t>
      </w:r>
    </w:p>
    <w:p w14:paraId="6EB39D37" w14:textId="77777777" w:rsidR="00B71862" w:rsidRDefault="00B71862" w:rsidP="00B71862">
      <w:pPr>
        <w:numPr>
          <w:ilvl w:val="0"/>
          <w:numId w:val="8"/>
        </w:numPr>
        <w:shd w:val="clear" w:color="auto" w:fill="FFFFFF"/>
        <w:spacing w:before="100" w:beforeAutospacing="1" w:after="100" w:afterAutospacing="1"/>
        <w:ind w:left="0"/>
        <w:rPr>
          <w:rFonts w:ascii="Arial" w:hAnsi="Arial" w:cs="Arial"/>
          <w:color w:val="3A3A3A"/>
          <w:sz w:val="27"/>
          <w:szCs w:val="27"/>
        </w:rPr>
      </w:pPr>
      <w:r>
        <w:rPr>
          <w:rStyle w:val="lev"/>
          <w:rFonts w:ascii="Roboto" w:hAnsi="Roboto"/>
          <w:color w:val="3A3A3A"/>
          <w:sz w:val="27"/>
          <w:szCs w:val="27"/>
        </w:rPr>
        <w:t>Le vendeur ou prestataire est membre d'un centre de gestion ou d'une association agréée</w:t>
      </w:r>
    </w:p>
    <w:p w14:paraId="7BA32A1B" w14:textId="77777777" w:rsidR="00B71862" w:rsidRDefault="00B71862" w:rsidP="00B71862">
      <w:pPr>
        <w:pStyle w:val="NormalWeb"/>
        <w:shd w:val="clear" w:color="auto" w:fill="FFFFFF"/>
        <w:rPr>
          <w:rFonts w:ascii="Arial" w:hAnsi="Arial" w:cs="Arial"/>
          <w:color w:val="3A3A3A"/>
          <w:sz w:val="27"/>
          <w:szCs w:val="27"/>
        </w:rPr>
      </w:pPr>
      <w:r>
        <w:rPr>
          <w:rFonts w:ascii="Arial" w:hAnsi="Arial" w:cs="Arial"/>
          <w:color w:val="3A3A3A"/>
          <w:sz w:val="27"/>
          <w:szCs w:val="27"/>
        </w:rPr>
        <w:t>Ajouter la mention : « </w:t>
      </w:r>
      <w:r>
        <w:rPr>
          <w:rStyle w:val="Accentuation"/>
          <w:rFonts w:ascii="Arial" w:hAnsi="Arial" w:cs="Arial"/>
          <w:color w:val="3A3A3A"/>
          <w:sz w:val="27"/>
          <w:szCs w:val="27"/>
        </w:rPr>
        <w:t>Membre d'une association agréée, le règlement par chèque et par carte bancaire est accepté</w:t>
      </w:r>
      <w:r>
        <w:rPr>
          <w:rFonts w:ascii="Arial" w:hAnsi="Arial" w:cs="Arial"/>
          <w:color w:val="3A3A3A"/>
          <w:sz w:val="27"/>
          <w:szCs w:val="27"/>
        </w:rPr>
        <w:t> ».</w:t>
      </w:r>
    </w:p>
    <w:p w14:paraId="3D935A00" w14:textId="77777777" w:rsidR="00B71862" w:rsidRDefault="00B71862" w:rsidP="00B71862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  <w:ind w:left="0"/>
        <w:rPr>
          <w:rFonts w:ascii="Arial" w:hAnsi="Arial" w:cs="Arial"/>
          <w:color w:val="3A3A3A"/>
          <w:sz w:val="27"/>
          <w:szCs w:val="27"/>
        </w:rPr>
      </w:pPr>
      <w:r>
        <w:rPr>
          <w:rStyle w:val="lev"/>
          <w:rFonts w:ascii="Roboto" w:hAnsi="Roboto"/>
          <w:color w:val="3A3A3A"/>
          <w:sz w:val="27"/>
          <w:szCs w:val="27"/>
        </w:rPr>
        <w:t>Le vendeur a un régime de franchise de TVA</w:t>
      </w:r>
    </w:p>
    <w:p w14:paraId="58F08625" w14:textId="77777777" w:rsidR="00B71862" w:rsidRDefault="00B71862" w:rsidP="00B71862">
      <w:pPr>
        <w:pStyle w:val="NormalWeb"/>
        <w:shd w:val="clear" w:color="auto" w:fill="FFFFFF"/>
        <w:rPr>
          <w:rFonts w:ascii="Arial" w:hAnsi="Arial" w:cs="Arial"/>
          <w:color w:val="3A3A3A"/>
          <w:sz w:val="27"/>
          <w:szCs w:val="27"/>
        </w:rPr>
      </w:pPr>
      <w:r>
        <w:rPr>
          <w:rFonts w:ascii="Arial" w:hAnsi="Arial" w:cs="Arial"/>
          <w:color w:val="3A3A3A"/>
          <w:sz w:val="27"/>
          <w:szCs w:val="27"/>
        </w:rPr>
        <w:t>Ajouter la mention « </w:t>
      </w:r>
      <w:r>
        <w:rPr>
          <w:rStyle w:val="Accentuation"/>
          <w:rFonts w:ascii="Arial" w:hAnsi="Arial" w:cs="Arial"/>
          <w:color w:val="3A3A3A"/>
          <w:sz w:val="27"/>
          <w:szCs w:val="27"/>
        </w:rPr>
        <w:t>TVA non applicable, art. 293 B du code général des impôts</w:t>
      </w:r>
      <w:r>
        <w:rPr>
          <w:rFonts w:ascii="Arial" w:hAnsi="Arial" w:cs="Arial"/>
          <w:color w:val="3A3A3A"/>
          <w:sz w:val="27"/>
          <w:szCs w:val="27"/>
        </w:rPr>
        <w:t> ».</w:t>
      </w:r>
    </w:p>
    <w:p w14:paraId="1E57129C" w14:textId="77777777" w:rsidR="00B71862" w:rsidRDefault="00B71862" w:rsidP="00B71862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ind w:left="0"/>
        <w:rPr>
          <w:rFonts w:ascii="Arial" w:hAnsi="Arial" w:cs="Arial"/>
          <w:color w:val="3A3A3A"/>
          <w:sz w:val="27"/>
          <w:szCs w:val="27"/>
        </w:rPr>
      </w:pPr>
      <w:r>
        <w:rPr>
          <w:rStyle w:val="lev"/>
          <w:rFonts w:ascii="Roboto" w:hAnsi="Roboto"/>
          <w:color w:val="3A3A3A"/>
          <w:sz w:val="27"/>
          <w:szCs w:val="27"/>
        </w:rPr>
        <w:t>Le sous-traitant ne déclare plus la TVA, c'est l'entreprise principale qui la déclare (autoliquidation de la TVA)</w:t>
      </w:r>
    </w:p>
    <w:p w14:paraId="0D71A3FF" w14:textId="77777777" w:rsidR="00B71862" w:rsidRDefault="00B71862" w:rsidP="00B71862">
      <w:pPr>
        <w:pStyle w:val="NormalWeb"/>
        <w:shd w:val="clear" w:color="auto" w:fill="FFFFFF"/>
        <w:rPr>
          <w:rFonts w:ascii="Arial" w:hAnsi="Arial" w:cs="Arial"/>
          <w:color w:val="3A3A3A"/>
          <w:sz w:val="27"/>
          <w:szCs w:val="27"/>
        </w:rPr>
      </w:pPr>
      <w:r>
        <w:rPr>
          <w:rFonts w:ascii="Arial" w:hAnsi="Arial" w:cs="Arial"/>
          <w:color w:val="3A3A3A"/>
          <w:sz w:val="27"/>
          <w:szCs w:val="27"/>
        </w:rPr>
        <w:t>Mention « </w:t>
      </w:r>
      <w:proofErr w:type="spellStart"/>
      <w:r>
        <w:rPr>
          <w:rStyle w:val="Accentuation"/>
          <w:rFonts w:ascii="Arial" w:hAnsi="Arial" w:cs="Arial"/>
          <w:color w:val="3A3A3A"/>
          <w:sz w:val="27"/>
          <w:szCs w:val="27"/>
        </w:rPr>
        <w:t>auto-liquidation</w:t>
      </w:r>
      <w:proofErr w:type="spellEnd"/>
      <w:r>
        <w:rPr>
          <w:rStyle w:val="Accentuation"/>
          <w:rFonts w:ascii="Arial" w:hAnsi="Arial" w:cs="Arial"/>
          <w:color w:val="3A3A3A"/>
          <w:sz w:val="27"/>
          <w:szCs w:val="27"/>
        </w:rPr>
        <w:t xml:space="preserve"> de la TVA</w:t>
      </w:r>
      <w:r>
        <w:rPr>
          <w:rFonts w:ascii="Arial" w:hAnsi="Arial" w:cs="Arial"/>
          <w:color w:val="3A3A3A"/>
          <w:sz w:val="27"/>
          <w:szCs w:val="27"/>
        </w:rPr>
        <w:t> ». Indiquer qu'il s'agit d'un </w:t>
      </w:r>
      <w:r>
        <w:rPr>
          <w:rStyle w:val="Accentuation"/>
          <w:rFonts w:ascii="Arial" w:hAnsi="Arial" w:cs="Arial"/>
          <w:color w:val="3A3A3A"/>
          <w:sz w:val="27"/>
          <w:szCs w:val="27"/>
        </w:rPr>
        <w:t>« montant hors taxe »</w:t>
      </w:r>
      <w:r>
        <w:rPr>
          <w:rFonts w:ascii="Arial" w:hAnsi="Arial" w:cs="Arial"/>
          <w:color w:val="3A3A3A"/>
          <w:sz w:val="27"/>
          <w:szCs w:val="27"/>
        </w:rPr>
        <w:t>.</w:t>
      </w:r>
    </w:p>
    <w:p w14:paraId="5BAD1F63" w14:textId="77777777" w:rsidR="00B71862" w:rsidRDefault="00B71862" w:rsidP="00B71862">
      <w:pPr>
        <w:pStyle w:val="Titre2"/>
        <w:shd w:val="clear" w:color="auto" w:fill="FFFFFF"/>
        <w:rPr>
          <w:rFonts w:ascii="Arial" w:eastAsia="Times New Roman" w:hAnsi="Arial" w:cs="Arial"/>
          <w:color w:val="auto"/>
          <w:sz w:val="36"/>
          <w:szCs w:val="36"/>
        </w:rPr>
      </w:pPr>
      <w:r>
        <w:rPr>
          <w:rFonts w:ascii="Arial" w:eastAsia="Times New Roman" w:hAnsi="Arial" w:cs="Arial"/>
        </w:rPr>
        <w:t>Factures électroniques : comment ça fonctionne ?</w:t>
      </w:r>
    </w:p>
    <w:p w14:paraId="1B9A0A2F" w14:textId="77777777" w:rsidR="00B71862" w:rsidRDefault="00B71862" w:rsidP="00B71862">
      <w:pPr>
        <w:pStyle w:val="NormalWeb"/>
        <w:shd w:val="clear" w:color="auto" w:fill="FFFFFF"/>
        <w:rPr>
          <w:rFonts w:ascii="Arial" w:hAnsi="Arial" w:cs="Arial"/>
          <w:color w:val="3A3A3A"/>
          <w:sz w:val="27"/>
          <w:szCs w:val="27"/>
        </w:rPr>
      </w:pPr>
      <w:r>
        <w:rPr>
          <w:rFonts w:ascii="Arial" w:hAnsi="Arial" w:cs="Arial"/>
          <w:color w:val="3A3A3A"/>
          <w:sz w:val="27"/>
          <w:szCs w:val="27"/>
        </w:rPr>
        <w:t>La facture peut être émise par </w:t>
      </w:r>
      <w:r>
        <w:rPr>
          <w:rStyle w:val="lev"/>
          <w:rFonts w:ascii="Roboto" w:hAnsi="Roboto"/>
          <w:color w:val="3A3A3A"/>
          <w:sz w:val="27"/>
          <w:szCs w:val="27"/>
        </w:rPr>
        <w:t>voie électronique</w:t>
      </w:r>
      <w:r>
        <w:rPr>
          <w:rFonts w:ascii="Arial" w:hAnsi="Arial" w:cs="Arial"/>
          <w:color w:val="3A3A3A"/>
          <w:sz w:val="27"/>
          <w:szCs w:val="27"/>
        </w:rPr>
        <w:t>, sous réserve que l'acheteur formalise son acceptation. Dans tous les cas, le </w:t>
      </w:r>
      <w:r>
        <w:rPr>
          <w:rStyle w:val="lev"/>
          <w:rFonts w:ascii="Roboto" w:hAnsi="Roboto"/>
          <w:color w:val="3A3A3A"/>
          <w:sz w:val="27"/>
          <w:szCs w:val="27"/>
        </w:rPr>
        <w:t>contenu d'une facture dématérialisée doit correspondre à celui d'une facture papier</w:t>
      </w:r>
      <w:r>
        <w:rPr>
          <w:rFonts w:ascii="Arial" w:hAnsi="Arial" w:cs="Arial"/>
          <w:color w:val="3A3A3A"/>
          <w:sz w:val="27"/>
          <w:szCs w:val="27"/>
        </w:rPr>
        <w:t> comportant strictement les mêmes mentions obligatoires.</w:t>
      </w:r>
    </w:p>
    <w:p w14:paraId="7F857228" w14:textId="77777777" w:rsidR="00B71862" w:rsidRDefault="00B71862" w:rsidP="00B71862">
      <w:pPr>
        <w:pStyle w:val="NormalWeb"/>
        <w:shd w:val="clear" w:color="auto" w:fill="FFFFFF"/>
        <w:rPr>
          <w:rFonts w:ascii="Arial" w:hAnsi="Arial" w:cs="Arial"/>
          <w:color w:val="3A3A3A"/>
          <w:sz w:val="27"/>
          <w:szCs w:val="27"/>
        </w:rPr>
      </w:pPr>
      <w:r>
        <w:rPr>
          <w:rFonts w:ascii="Arial" w:hAnsi="Arial" w:cs="Arial"/>
          <w:color w:val="3A3A3A"/>
          <w:sz w:val="27"/>
          <w:szCs w:val="27"/>
        </w:rPr>
        <w:t>L'</w:t>
      </w:r>
      <w:hyperlink r:id="rId24" w:tgtFrame="_blank" w:tooltip="« legifrance.gouv.fr » dans une nouvelle fenêtre" w:history="1">
        <w:r>
          <w:rPr>
            <w:rStyle w:val="Lienhypertexte"/>
            <w:rFonts w:ascii="Arial" w:hAnsi="Arial" w:cs="Arial"/>
            <w:sz w:val="27"/>
            <w:szCs w:val="27"/>
          </w:rPr>
          <w:t>ordonnance n° 2021-1190 du 15 septembre 2021</w:t>
        </w:r>
      </w:hyperlink>
      <w:r>
        <w:rPr>
          <w:rFonts w:ascii="Arial" w:hAnsi="Arial" w:cs="Arial"/>
          <w:color w:val="3A3A3A"/>
          <w:sz w:val="27"/>
          <w:szCs w:val="27"/>
        </w:rPr>
        <w:t> généralise la facturation électronique dans les échanges entre entreprises assujetties à la TVA établies en France. Le déploiement sera progressif :</w:t>
      </w:r>
    </w:p>
    <w:p w14:paraId="3D795481" w14:textId="77777777" w:rsidR="00B71862" w:rsidRDefault="00B71862" w:rsidP="00B71862">
      <w:pPr>
        <w:pStyle w:val="NormalWeb"/>
        <w:shd w:val="clear" w:color="auto" w:fill="FFFFFF"/>
        <w:rPr>
          <w:rFonts w:ascii="Arial" w:hAnsi="Arial" w:cs="Arial"/>
          <w:color w:val="3A3A3A"/>
          <w:sz w:val="27"/>
          <w:szCs w:val="27"/>
        </w:rPr>
      </w:pPr>
      <w:proofErr w:type="gramStart"/>
      <w:r>
        <w:rPr>
          <w:rStyle w:val="lev"/>
          <w:rFonts w:ascii="Roboto" w:hAnsi="Roboto"/>
          <w:color w:val="3A3A3A"/>
          <w:sz w:val="27"/>
          <w:szCs w:val="27"/>
        </w:rPr>
        <w:t>à</w:t>
      </w:r>
      <w:proofErr w:type="gramEnd"/>
      <w:r>
        <w:rPr>
          <w:rStyle w:val="lev"/>
          <w:rFonts w:ascii="Roboto" w:hAnsi="Roboto"/>
          <w:color w:val="3A3A3A"/>
          <w:sz w:val="27"/>
          <w:szCs w:val="27"/>
        </w:rPr>
        <w:t xml:space="preserve"> partir du 1</w:t>
      </w:r>
      <w:r>
        <w:rPr>
          <w:rStyle w:val="lev"/>
          <w:rFonts w:ascii="Roboto" w:hAnsi="Roboto"/>
          <w:color w:val="3A3A3A"/>
          <w:sz w:val="18"/>
          <w:szCs w:val="18"/>
          <w:vertAlign w:val="superscript"/>
        </w:rPr>
        <w:t>er</w:t>
      </w:r>
      <w:r>
        <w:rPr>
          <w:rStyle w:val="lev"/>
          <w:rFonts w:ascii="Roboto" w:hAnsi="Roboto"/>
          <w:color w:val="3A3A3A"/>
          <w:sz w:val="27"/>
          <w:szCs w:val="27"/>
        </w:rPr>
        <w:t> septembre 2026</w:t>
      </w:r>
      <w:r>
        <w:rPr>
          <w:rFonts w:ascii="Arial" w:hAnsi="Arial" w:cs="Arial"/>
          <w:color w:val="3A3A3A"/>
          <w:sz w:val="27"/>
          <w:szCs w:val="27"/>
        </w:rPr>
        <w:t> :</w:t>
      </w:r>
    </w:p>
    <w:p w14:paraId="72ABA8F5" w14:textId="77777777" w:rsidR="00B71862" w:rsidRDefault="00B71862" w:rsidP="00B71862">
      <w:pPr>
        <w:numPr>
          <w:ilvl w:val="0"/>
          <w:numId w:val="11"/>
        </w:numPr>
        <w:shd w:val="clear" w:color="auto" w:fill="FFFFFF"/>
        <w:spacing w:before="100" w:beforeAutospacing="1" w:after="100" w:afterAutospacing="1"/>
        <w:ind w:left="0"/>
        <w:rPr>
          <w:rFonts w:ascii="Arial" w:hAnsi="Arial" w:cs="Arial"/>
          <w:color w:val="3A3A3A"/>
          <w:sz w:val="27"/>
          <w:szCs w:val="27"/>
        </w:rPr>
      </w:pPr>
      <w:proofErr w:type="gramStart"/>
      <w:r>
        <w:rPr>
          <w:rFonts w:ascii="Arial" w:hAnsi="Arial" w:cs="Arial"/>
          <w:color w:val="3A3A3A"/>
          <w:sz w:val="27"/>
          <w:szCs w:val="27"/>
        </w:rPr>
        <w:t>obligation</w:t>
      </w:r>
      <w:proofErr w:type="gramEnd"/>
      <w:r>
        <w:rPr>
          <w:rFonts w:ascii="Arial" w:hAnsi="Arial" w:cs="Arial"/>
          <w:color w:val="3A3A3A"/>
          <w:sz w:val="27"/>
          <w:szCs w:val="27"/>
        </w:rPr>
        <w:t xml:space="preserve"> pour toutes les entreprises de pouvoir réceptionner des factures dématérialisées,</w:t>
      </w:r>
    </w:p>
    <w:p w14:paraId="3E7DC5E0" w14:textId="77777777" w:rsidR="00B71862" w:rsidRDefault="00B71862" w:rsidP="00B71862">
      <w:pPr>
        <w:numPr>
          <w:ilvl w:val="0"/>
          <w:numId w:val="11"/>
        </w:numPr>
        <w:shd w:val="clear" w:color="auto" w:fill="FFFFFF"/>
        <w:spacing w:before="100" w:beforeAutospacing="1" w:after="100" w:afterAutospacing="1"/>
        <w:ind w:left="0"/>
        <w:rPr>
          <w:rFonts w:ascii="Arial" w:hAnsi="Arial" w:cs="Arial"/>
          <w:color w:val="3A3A3A"/>
          <w:sz w:val="27"/>
          <w:szCs w:val="27"/>
        </w:rPr>
      </w:pPr>
      <w:proofErr w:type="gramStart"/>
      <w:r>
        <w:rPr>
          <w:rFonts w:ascii="Arial" w:hAnsi="Arial" w:cs="Arial"/>
          <w:color w:val="3A3A3A"/>
          <w:sz w:val="27"/>
          <w:szCs w:val="27"/>
        </w:rPr>
        <w:t>obligation</w:t>
      </w:r>
      <w:proofErr w:type="gramEnd"/>
      <w:r>
        <w:rPr>
          <w:rFonts w:ascii="Arial" w:hAnsi="Arial" w:cs="Arial"/>
          <w:color w:val="3A3A3A"/>
          <w:sz w:val="27"/>
          <w:szCs w:val="27"/>
        </w:rPr>
        <w:t xml:space="preserve"> d’émettre des factures dématérialisées pour les grandes entreprises et les entreprises de taille intermédiaire (ETI),</w:t>
      </w:r>
    </w:p>
    <w:p w14:paraId="7A1CFA6A" w14:textId="77777777" w:rsidR="00B71862" w:rsidRDefault="00B71862" w:rsidP="00B71862">
      <w:pPr>
        <w:pStyle w:val="NormalWeb"/>
        <w:shd w:val="clear" w:color="auto" w:fill="FFFFFF"/>
        <w:rPr>
          <w:rFonts w:ascii="Arial" w:hAnsi="Arial" w:cs="Arial"/>
          <w:color w:val="3A3A3A"/>
          <w:sz w:val="27"/>
          <w:szCs w:val="27"/>
        </w:rPr>
      </w:pPr>
      <w:proofErr w:type="gramStart"/>
      <w:r>
        <w:rPr>
          <w:rStyle w:val="lev"/>
          <w:rFonts w:ascii="Roboto" w:hAnsi="Roboto"/>
          <w:color w:val="3A3A3A"/>
          <w:sz w:val="27"/>
          <w:szCs w:val="27"/>
        </w:rPr>
        <w:t>à</w:t>
      </w:r>
      <w:proofErr w:type="gramEnd"/>
      <w:r>
        <w:rPr>
          <w:rStyle w:val="lev"/>
          <w:rFonts w:ascii="Roboto" w:hAnsi="Roboto"/>
          <w:color w:val="3A3A3A"/>
          <w:sz w:val="27"/>
          <w:szCs w:val="27"/>
        </w:rPr>
        <w:t xml:space="preserve"> partir du 1</w:t>
      </w:r>
      <w:r>
        <w:rPr>
          <w:rStyle w:val="lev"/>
          <w:rFonts w:ascii="Roboto" w:hAnsi="Roboto"/>
          <w:color w:val="3A3A3A"/>
          <w:sz w:val="18"/>
          <w:szCs w:val="18"/>
          <w:vertAlign w:val="superscript"/>
        </w:rPr>
        <w:t>er</w:t>
      </w:r>
      <w:r>
        <w:rPr>
          <w:rStyle w:val="lev"/>
          <w:rFonts w:ascii="Roboto" w:hAnsi="Roboto"/>
          <w:color w:val="3A3A3A"/>
          <w:sz w:val="27"/>
          <w:szCs w:val="27"/>
        </w:rPr>
        <w:t> septembre 2027</w:t>
      </w:r>
      <w:r>
        <w:rPr>
          <w:rFonts w:ascii="Arial" w:hAnsi="Arial" w:cs="Arial"/>
          <w:color w:val="3A3A3A"/>
          <w:sz w:val="27"/>
          <w:szCs w:val="27"/>
        </w:rPr>
        <w:t> :</w:t>
      </w:r>
    </w:p>
    <w:p w14:paraId="44BF9EC2" w14:textId="77777777" w:rsidR="00B71862" w:rsidRDefault="00B71862" w:rsidP="00B71862">
      <w:pPr>
        <w:numPr>
          <w:ilvl w:val="0"/>
          <w:numId w:val="12"/>
        </w:numPr>
        <w:shd w:val="clear" w:color="auto" w:fill="FFFFFF"/>
        <w:spacing w:before="100" w:beforeAutospacing="1" w:after="100" w:afterAutospacing="1"/>
        <w:ind w:left="0"/>
        <w:rPr>
          <w:rFonts w:ascii="Arial" w:hAnsi="Arial" w:cs="Arial"/>
          <w:color w:val="3A3A3A"/>
          <w:sz w:val="27"/>
          <w:szCs w:val="27"/>
        </w:rPr>
      </w:pPr>
      <w:proofErr w:type="gramStart"/>
      <w:r>
        <w:rPr>
          <w:rFonts w:ascii="Arial" w:hAnsi="Arial" w:cs="Arial"/>
          <w:color w:val="3A3A3A"/>
          <w:sz w:val="27"/>
          <w:szCs w:val="27"/>
        </w:rPr>
        <w:t>obligation</w:t>
      </w:r>
      <w:proofErr w:type="gramEnd"/>
      <w:r>
        <w:rPr>
          <w:rFonts w:ascii="Arial" w:hAnsi="Arial" w:cs="Arial"/>
          <w:color w:val="3A3A3A"/>
          <w:sz w:val="27"/>
          <w:szCs w:val="27"/>
        </w:rPr>
        <w:t xml:space="preserve"> pour les petites et moyennes entreprises (PME), et les micro-entreprises d’émettre des factures dématérialisées.</w:t>
      </w:r>
    </w:p>
    <w:p w14:paraId="26884E5B" w14:textId="77777777" w:rsidR="00BD434F" w:rsidRDefault="00BD434F"/>
    <w:sectPr w:rsidR="00BD434F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3C02B6" w14:textId="77777777" w:rsidR="00B71862" w:rsidRDefault="00B71862" w:rsidP="00B71862">
      <w:r>
        <w:separator/>
      </w:r>
    </w:p>
  </w:endnote>
  <w:endnote w:type="continuationSeparator" w:id="0">
    <w:p w14:paraId="5F179368" w14:textId="77777777" w:rsidR="00B71862" w:rsidRDefault="00B71862" w:rsidP="00B71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B9C549" w14:textId="77777777" w:rsidR="00B71862" w:rsidRDefault="00B7186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1586FF" w14:textId="5C7335EE" w:rsidR="00B71862" w:rsidRDefault="00B71862">
    <w:pPr>
      <w:pStyle w:val="Pieddepage"/>
    </w:pPr>
    <w:r>
      <w:t>Mis ajour octobre 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04E6F8" w14:textId="77777777" w:rsidR="00B71862" w:rsidRDefault="00B7186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B7E357" w14:textId="77777777" w:rsidR="00B71862" w:rsidRDefault="00B71862" w:rsidP="00B71862">
      <w:r>
        <w:separator/>
      </w:r>
    </w:p>
  </w:footnote>
  <w:footnote w:type="continuationSeparator" w:id="0">
    <w:p w14:paraId="1FDE4461" w14:textId="77777777" w:rsidR="00B71862" w:rsidRDefault="00B71862" w:rsidP="00B718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8C1CF7" w14:textId="77777777" w:rsidR="00B71862" w:rsidRDefault="00B7186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484EEC" w14:textId="77777777" w:rsidR="00B71862" w:rsidRDefault="00B7186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D88571" w14:textId="77777777" w:rsidR="00B71862" w:rsidRDefault="00B7186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CD6389"/>
    <w:multiLevelType w:val="multilevel"/>
    <w:tmpl w:val="AA4CB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716925"/>
    <w:multiLevelType w:val="multilevel"/>
    <w:tmpl w:val="FF945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82476F"/>
    <w:multiLevelType w:val="multilevel"/>
    <w:tmpl w:val="6A34E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60091C"/>
    <w:multiLevelType w:val="multilevel"/>
    <w:tmpl w:val="6E289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845E6D"/>
    <w:multiLevelType w:val="multilevel"/>
    <w:tmpl w:val="68223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6714D8"/>
    <w:multiLevelType w:val="multilevel"/>
    <w:tmpl w:val="B19E9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1C6571"/>
    <w:multiLevelType w:val="multilevel"/>
    <w:tmpl w:val="D3E0E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02090B"/>
    <w:multiLevelType w:val="multilevel"/>
    <w:tmpl w:val="57F85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E1483D"/>
    <w:multiLevelType w:val="multilevel"/>
    <w:tmpl w:val="04C2F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843AE2"/>
    <w:multiLevelType w:val="multilevel"/>
    <w:tmpl w:val="7236E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680DD4"/>
    <w:multiLevelType w:val="multilevel"/>
    <w:tmpl w:val="45B24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EEC1E25"/>
    <w:multiLevelType w:val="multilevel"/>
    <w:tmpl w:val="54A0F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80217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67507381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342980520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845512663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548301243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49548734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561526964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035808041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839390928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1515025684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789668686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500777591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862"/>
    <w:rsid w:val="00306E20"/>
    <w:rsid w:val="00AF7E60"/>
    <w:rsid w:val="00B71862"/>
    <w:rsid w:val="00BD434F"/>
    <w:rsid w:val="00FF0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0ED8FC5"/>
  <w15:chartTrackingRefBased/>
  <w15:docId w15:val="{4F6C1DC5-5283-4CC5-94B4-0B0F3D97B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1862"/>
    <w:pPr>
      <w:spacing w:after="0" w:line="240" w:lineRule="auto"/>
    </w:pPr>
    <w:rPr>
      <w:rFonts w:ascii="Calibri" w:hAnsi="Calibri" w:cs="Calibri"/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B718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718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718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718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718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7186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7186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7186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7186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718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718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718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7186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7186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7186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7186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7186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7186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718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718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718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718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718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7186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7186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7186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718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7186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71862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semiHidden/>
    <w:unhideWhenUsed/>
    <w:rsid w:val="00B71862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B7186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fr-FR"/>
    </w:rPr>
  </w:style>
  <w:style w:type="paragraph" w:customStyle="1" w:styleId="fr-badge">
    <w:name w:val="fr-badge"/>
    <w:basedOn w:val="Normal"/>
    <w:uiPriority w:val="99"/>
    <w:semiHidden/>
    <w:rsid w:val="00B7186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fr-FR"/>
    </w:rPr>
  </w:style>
  <w:style w:type="paragraph" w:customStyle="1" w:styleId="fr-text--lead">
    <w:name w:val="fr-text--lead"/>
    <w:basedOn w:val="Normal"/>
    <w:uiPriority w:val="99"/>
    <w:semiHidden/>
    <w:rsid w:val="00B7186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fr-FR"/>
    </w:rPr>
  </w:style>
  <w:style w:type="paragraph" w:customStyle="1" w:styleId="title-encadre">
    <w:name w:val="title-encadre"/>
    <w:basedOn w:val="Normal"/>
    <w:uiPriority w:val="99"/>
    <w:semiHidden/>
    <w:rsid w:val="00B7186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fr-FR"/>
    </w:rPr>
  </w:style>
  <w:style w:type="paragraph" w:customStyle="1" w:styleId="text-align-center">
    <w:name w:val="text-align-center"/>
    <w:basedOn w:val="Normal"/>
    <w:uiPriority w:val="99"/>
    <w:semiHidden/>
    <w:rsid w:val="00B7186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fr-FR"/>
    </w:rPr>
  </w:style>
  <w:style w:type="character" w:customStyle="1" w:styleId="field">
    <w:name w:val="field"/>
    <w:basedOn w:val="Policepardfaut"/>
    <w:rsid w:val="00B71862"/>
  </w:style>
  <w:style w:type="character" w:styleId="lev">
    <w:name w:val="Strong"/>
    <w:basedOn w:val="Policepardfaut"/>
    <w:uiPriority w:val="22"/>
    <w:qFormat/>
    <w:rsid w:val="00B71862"/>
    <w:rPr>
      <w:b/>
      <w:bCs/>
    </w:rPr>
  </w:style>
  <w:style w:type="character" w:styleId="Accentuation">
    <w:name w:val="Emphasis"/>
    <w:basedOn w:val="Policepardfaut"/>
    <w:uiPriority w:val="20"/>
    <w:qFormat/>
    <w:rsid w:val="00B71862"/>
    <w:rPr>
      <w:i/>
      <w:iCs/>
    </w:rPr>
  </w:style>
  <w:style w:type="paragraph" w:styleId="En-tte">
    <w:name w:val="header"/>
    <w:basedOn w:val="Normal"/>
    <w:link w:val="En-tteCar"/>
    <w:uiPriority w:val="99"/>
    <w:unhideWhenUsed/>
    <w:rsid w:val="00B7186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71862"/>
    <w:rPr>
      <w:rFonts w:ascii="Calibri" w:hAnsi="Calibri" w:cs="Calibri"/>
      <w:kern w:val="0"/>
      <w:sz w:val="22"/>
      <w:szCs w:val="22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B7186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71862"/>
    <w:rPr>
      <w:rFonts w:ascii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53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conomie.gouv.fr/toutes-les-actualites-vous-orienter?theme%5B6964%5D=6964" TargetMode="External"/><Relationship Id="rId13" Type="http://schemas.openxmlformats.org/officeDocument/2006/relationships/hyperlink" Target="https://www.economie.gouv.fr/entreprises/factures-mentions-obligatoires?eml-publisher=hubscore&amp;eml-name=Emailing-es-39-%5bBIE_430_20241024%5d-20241024&amp;eml-mediaplan=%5bhttps://www.economie.gouv.fr/entreprises/factures-mentions-obligatoires%5d" TargetMode="External"/><Relationship Id="rId18" Type="http://schemas.openxmlformats.org/officeDocument/2006/relationships/hyperlink" Target="https://entreprendre.service-public.fr/vosdroits/F31190" TargetMode="External"/><Relationship Id="rId26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yperlink" Target="https://bpifrance-creation.fr/entrepreneur/actualites/indemnite-forfaitaire-40-eu-nouvelles-precisions" TargetMode="External"/><Relationship Id="rId7" Type="http://schemas.openxmlformats.org/officeDocument/2006/relationships/hyperlink" Target="https://economie.gouv.fr/entreprises/bercy-infos-qui-sommes-nous" TargetMode="External"/><Relationship Id="rId12" Type="http://schemas.openxmlformats.org/officeDocument/2006/relationships/hyperlink" Target="https://www.economie.gouv.fr/entreprises/factures-mentions-obligatoires?eml-publisher=hubscore&amp;eml-name=Emailing-es-39-%5bBIE_430_20241024%5d-20241024&amp;eml-mediaplan=%5bhttps://www.economie.gouv.fr/entreprises/factures-mentions-obligatoires%5d" TargetMode="External"/><Relationship Id="rId17" Type="http://schemas.openxmlformats.org/officeDocument/2006/relationships/hyperlink" Target="http://www.insee.fr/fr/methodes/default.asp?page=definitions/numero-siret.htm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economie.gouv.fr/entreprises/facturation-devise-etrangere" TargetMode="External"/><Relationship Id="rId20" Type="http://schemas.openxmlformats.org/officeDocument/2006/relationships/hyperlink" Target="https://www.economie.gouv.fr/entreprises/tout-savoir-sur-tva" TargetMode="External"/><Relationship Id="rId29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economie.gouv.fr/entreprises/factures-mentions-obligatoires?eml-publisher=hubscore&amp;eml-name=Emailing-es-39-%5bBIE_430_20241024%5d-20241024&amp;eml-mediaplan=%5bhttps://www.economie.gouv.fr/entreprises/factures-mentions-obligatoires%5d" TargetMode="External"/><Relationship Id="rId24" Type="http://schemas.openxmlformats.org/officeDocument/2006/relationships/hyperlink" Target="https://www.legifrance.gouv.fr/jorf/id/JORFTEXT000044044176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impots.gouv.fr/professionnel/japprofondis-mes-connaissances-sur-la-reforme" TargetMode="External"/><Relationship Id="rId23" Type="http://schemas.openxmlformats.org/officeDocument/2006/relationships/hyperlink" Target="https://www.economie.gouv.fr/particuliers/garantie-legale-conformite" TargetMode="External"/><Relationship Id="rId28" Type="http://schemas.openxmlformats.org/officeDocument/2006/relationships/footer" Target="footer2.xml"/><Relationship Id="rId10" Type="http://schemas.openxmlformats.org/officeDocument/2006/relationships/hyperlink" Target="https://www.economie.gouv.fr/entreprises/factures-mentions-obligatoires?eml-publisher=hubscore&amp;eml-name=Emailing-es-39-%5bBIE_430_20241024%5d-20241024&amp;eml-mediaplan=%5bhttps://www.economie.gouv.fr/entreprises/factures-mentions-obligatoires%5d" TargetMode="External"/><Relationship Id="rId19" Type="http://schemas.openxmlformats.org/officeDocument/2006/relationships/hyperlink" Target="https://www.economie.gouv.fr/entreprises/activite-entreprise-numero-tva-intracommunautaire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economie.gouv.fr/entreprises/factures-mentions-obligatoires?eml-publisher=hubscore&amp;eml-name=Emailing-es-39-%5bBIE_430_20241024%5d-20241024&amp;eml-mediaplan=%5bhttps://www.economie.gouv.fr/entreprises/factures-mentions-obligatoires%5d" TargetMode="External"/><Relationship Id="rId14" Type="http://schemas.openxmlformats.org/officeDocument/2006/relationships/hyperlink" Target="https://www.legifrance.gouv.fr/jorf/article_jo/JORFARTI000048727444" TargetMode="External"/><Relationship Id="rId22" Type="http://schemas.openxmlformats.org/officeDocument/2006/relationships/hyperlink" Target="https://www.legifrance.gouv.fr/jorf/id/JORFTEXT000043511875" TargetMode="External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1723</Words>
  <Characters>9478</Characters>
  <Application>Microsoft Office Word</Application>
  <DocSecurity>0</DocSecurity>
  <Lines>78</Lines>
  <Paragraphs>22</Paragraphs>
  <ScaleCrop>false</ScaleCrop>
  <Company>GRAND PORT MARITIME DE MARSEILLE</Company>
  <LinksUpToDate>false</LinksUpToDate>
  <CharactersWithSpaces>11179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Caillibotte Sylvie</dc:creator>
  <cp:keywords/>
  <dc:description/>
  <cp:lastModifiedBy>Caillibotte Sylvie</cp:lastModifiedBy>
  <cp:revision>2</cp:revision>
  <dcterms:created xsi:type="dcterms:W3CDTF">2024-10-28T14:48:00Z</dcterms:created>
  <dcterms:modified xsi:type="dcterms:W3CDTF">2024-10-28T14:48:00Z</dcterms:modified>
</cp:coreProperties>
</file>